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414" w:rsidRPr="00B90414" w:rsidRDefault="00B90414" w:rsidP="00B90414">
      <w:pPr>
        <w:pStyle w:val="Standard"/>
        <w:jc w:val="center"/>
        <w:rPr>
          <w:rFonts w:ascii="Arial" w:hAnsi="Arial" w:cs="Arial"/>
          <w:b/>
          <w:bCs/>
        </w:rPr>
      </w:pPr>
      <w:r w:rsidRPr="00B90414">
        <w:rPr>
          <w:rFonts w:ascii="Arial" w:hAnsi="Arial" w:cs="Arial"/>
          <w:b/>
          <w:bCs/>
        </w:rPr>
        <w:t>P</w:t>
      </w:r>
      <w:r w:rsidR="00100B34">
        <w:rPr>
          <w:rFonts w:ascii="Arial" w:hAnsi="Arial" w:cs="Arial"/>
          <w:b/>
          <w:bCs/>
        </w:rPr>
        <w:t>ROJETO DE LEI LEGISLATIVO Nº 00</w:t>
      </w:r>
      <w:r w:rsidR="00921328">
        <w:rPr>
          <w:rFonts w:ascii="Arial" w:hAnsi="Arial" w:cs="Arial"/>
          <w:b/>
          <w:bCs/>
        </w:rPr>
        <w:t>5</w:t>
      </w:r>
      <w:bookmarkStart w:id="0" w:name="_GoBack"/>
      <w:bookmarkEnd w:id="0"/>
      <w:r w:rsidRPr="00B90414">
        <w:rPr>
          <w:rFonts w:ascii="Arial" w:hAnsi="Arial" w:cs="Arial"/>
          <w:b/>
          <w:bCs/>
        </w:rPr>
        <w:t>/2021</w:t>
      </w:r>
    </w:p>
    <w:p w:rsidR="00B90414" w:rsidRPr="00B90414" w:rsidRDefault="00B90414" w:rsidP="00B90414">
      <w:pPr>
        <w:pStyle w:val="Standard"/>
        <w:jc w:val="both"/>
        <w:rPr>
          <w:rFonts w:ascii="Arial" w:hAnsi="Arial" w:cs="Arial"/>
          <w:b/>
          <w:bCs/>
        </w:rPr>
      </w:pPr>
    </w:p>
    <w:p w:rsidR="00B90414" w:rsidRPr="00B90414" w:rsidRDefault="00B90414" w:rsidP="00B90414">
      <w:pPr>
        <w:pStyle w:val="Standard"/>
        <w:ind w:left="4111"/>
        <w:jc w:val="both"/>
        <w:rPr>
          <w:rFonts w:ascii="Arial" w:hAnsi="Arial" w:cs="Arial"/>
          <w:b/>
          <w:bCs/>
        </w:rPr>
      </w:pPr>
      <w:r w:rsidRPr="00B90414">
        <w:rPr>
          <w:rFonts w:ascii="Arial" w:hAnsi="Arial" w:cs="Arial"/>
          <w:b/>
          <w:bCs/>
        </w:rPr>
        <w:t xml:space="preserve">SÚMULA: </w:t>
      </w:r>
      <w:r w:rsidR="005474EF">
        <w:rPr>
          <w:rFonts w:ascii="Arial" w:hAnsi="Arial" w:cs="Arial"/>
          <w:b/>
          <w:bCs/>
        </w:rPr>
        <w:t>Dispõe sobre a denominação, emplacamento, e numeração das vias públicas, institui a obrigatoriedade da colocação de numeração predial em cada domicílio</w:t>
      </w:r>
      <w:r w:rsidR="00625D9B">
        <w:rPr>
          <w:rFonts w:ascii="Arial" w:hAnsi="Arial" w:cs="Arial"/>
          <w:b/>
          <w:bCs/>
        </w:rPr>
        <w:t xml:space="preserve"> </w:t>
      </w:r>
      <w:r w:rsidR="005474EF">
        <w:rPr>
          <w:rFonts w:ascii="Arial" w:hAnsi="Arial" w:cs="Arial"/>
          <w:b/>
          <w:bCs/>
        </w:rPr>
        <w:t>do município e dá outras providências.</w:t>
      </w:r>
    </w:p>
    <w:p w:rsidR="00B90414" w:rsidRPr="00B90414" w:rsidRDefault="00B90414" w:rsidP="00B90414">
      <w:pPr>
        <w:pStyle w:val="Standard"/>
        <w:jc w:val="both"/>
        <w:rPr>
          <w:rFonts w:ascii="Arial" w:hAnsi="Arial" w:cs="Arial"/>
          <w:b/>
          <w:bCs/>
        </w:rPr>
      </w:pPr>
    </w:p>
    <w:p w:rsidR="00B90414" w:rsidRPr="00B90414" w:rsidRDefault="00B90414" w:rsidP="00B90414">
      <w:pPr>
        <w:pStyle w:val="Standard"/>
        <w:jc w:val="both"/>
        <w:rPr>
          <w:rFonts w:ascii="Arial" w:hAnsi="Arial" w:cs="Arial"/>
          <w:b/>
          <w:bCs/>
        </w:rPr>
      </w:pPr>
    </w:p>
    <w:p w:rsidR="00B90414" w:rsidRDefault="00B90414" w:rsidP="00015A8B">
      <w:pPr>
        <w:jc w:val="both"/>
        <w:rPr>
          <w:rFonts w:ascii="Arial" w:hAnsi="Arial" w:cs="Arial"/>
          <w:sz w:val="24"/>
          <w:szCs w:val="24"/>
        </w:rPr>
      </w:pPr>
      <w:r w:rsidRPr="00B90414">
        <w:rPr>
          <w:rFonts w:ascii="Arial" w:hAnsi="Arial" w:cs="Arial"/>
          <w:sz w:val="24"/>
          <w:szCs w:val="24"/>
        </w:rPr>
        <w:t>A Câmara Municipal de Ângulo, Estado do Paraná, aprovou e eu, Prefeito Municipal, sanciono a seguinte Lei:</w:t>
      </w:r>
    </w:p>
    <w:p w:rsidR="009D336D" w:rsidRDefault="009D336D" w:rsidP="00015A8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16311" w:rsidRDefault="00E16311" w:rsidP="00015A8B">
      <w:pPr>
        <w:jc w:val="both"/>
        <w:rPr>
          <w:rFonts w:ascii="Arial" w:hAnsi="Arial" w:cs="Arial"/>
          <w:sz w:val="24"/>
          <w:szCs w:val="24"/>
        </w:rPr>
      </w:pPr>
    </w:p>
    <w:p w:rsidR="00E16311" w:rsidRDefault="005474EF" w:rsidP="00580CB3">
      <w:pPr>
        <w:rPr>
          <w:rFonts w:ascii="Arial" w:hAnsi="Arial" w:cs="Arial"/>
          <w:sz w:val="24"/>
          <w:szCs w:val="24"/>
        </w:rPr>
      </w:pPr>
      <w:r w:rsidRPr="00CB41E8">
        <w:rPr>
          <w:rStyle w:val="Forte"/>
          <w:rFonts w:ascii="Arial" w:hAnsi="Arial" w:cs="Arial"/>
          <w:sz w:val="24"/>
          <w:szCs w:val="24"/>
        </w:rPr>
        <w:t>CAPÍTULO I</w:t>
      </w:r>
      <w:r w:rsidR="00E16311">
        <w:rPr>
          <w:rStyle w:val="Forte"/>
          <w:rFonts w:ascii="Arial" w:hAnsi="Arial" w:cs="Arial"/>
        </w:rPr>
        <w:t xml:space="preserve"> – </w:t>
      </w:r>
      <w:r w:rsidRPr="00CB41E8">
        <w:rPr>
          <w:rStyle w:val="Forte"/>
          <w:rFonts w:ascii="Arial" w:hAnsi="Arial" w:cs="Arial"/>
          <w:sz w:val="24"/>
          <w:szCs w:val="24"/>
        </w:rPr>
        <w:t>DA DENOMINAÇÃO DOS LOGRADOUROS PÚBLICOS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1" w:name="artigo_1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AD75E3" wp14:editId="39903F29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311">
        <w:rPr>
          <w:rStyle w:val="label"/>
          <w:rFonts w:ascii="Arial" w:hAnsi="Arial" w:cs="Arial"/>
          <w:b/>
          <w:bCs/>
          <w:sz w:val="24"/>
          <w:szCs w:val="24"/>
        </w:rPr>
        <w:t>Art. 1º</w:t>
      </w:r>
      <w:bookmarkEnd w:id="1"/>
      <w:r w:rsidRPr="00CB41E8">
        <w:rPr>
          <w:rFonts w:ascii="Arial" w:hAnsi="Arial" w:cs="Arial"/>
          <w:sz w:val="24"/>
          <w:szCs w:val="24"/>
        </w:rPr>
        <w:t xml:space="preserve"> </w:t>
      </w:r>
      <w:r w:rsidR="00E16311">
        <w:rPr>
          <w:rFonts w:ascii="Arial" w:hAnsi="Arial" w:cs="Arial"/>
          <w:sz w:val="24"/>
          <w:szCs w:val="24"/>
        </w:rPr>
        <w:t>A denominação de bairros, logradouros e bens públicos far-se-á por decreto do Executivo, de acordo com o disposto na presente Lei.</w:t>
      </w:r>
    </w:p>
    <w:p w:rsidR="009C0AD9" w:rsidRDefault="005474EF" w:rsidP="00015A8B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Pr="00E16311">
        <w:rPr>
          <w:rFonts w:ascii="Arial" w:hAnsi="Arial" w:cs="Arial"/>
          <w:b/>
          <w:bCs/>
          <w:sz w:val="24"/>
          <w:szCs w:val="24"/>
        </w:rPr>
        <w:t>Parágrafo Único</w:t>
      </w:r>
      <w:r w:rsidRPr="00CB41E8">
        <w:rPr>
          <w:rFonts w:ascii="Arial" w:hAnsi="Arial" w:cs="Arial"/>
          <w:sz w:val="24"/>
          <w:szCs w:val="24"/>
        </w:rPr>
        <w:t xml:space="preserve"> - Para efeitos desta lei, entende-se por logradouros públicos: ruas, avenidas, estradas, praças, largos, parques, jardins, alamedas, rodovias, pontes, viadutos, travessas, campos, ladeiras, becos e pátios.</w:t>
      </w:r>
    </w:p>
    <w:p w:rsidR="00162B01" w:rsidRDefault="005474EF" w:rsidP="00015A8B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2" w:name="artigo_3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DBA122" wp14:editId="7AC19626">
            <wp:extent cx="9525" cy="9525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63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625D9B">
        <w:rPr>
          <w:rStyle w:val="label"/>
          <w:rFonts w:ascii="Arial" w:hAnsi="Arial" w:cs="Arial"/>
          <w:b/>
          <w:bCs/>
          <w:sz w:val="24"/>
          <w:szCs w:val="24"/>
        </w:rPr>
        <w:t>2</w:t>
      </w:r>
      <w:r w:rsidRPr="00E8063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2"/>
      <w:r w:rsidRPr="00CB41E8">
        <w:rPr>
          <w:rFonts w:ascii="Arial" w:hAnsi="Arial" w:cs="Arial"/>
          <w:sz w:val="24"/>
          <w:szCs w:val="24"/>
        </w:rPr>
        <w:t xml:space="preserve"> Na escolha dos novos nomes para os logradouros públicos do município serão observadas as seguintes normas:</w:t>
      </w:r>
    </w:p>
    <w:p w:rsidR="009C0AD9" w:rsidRDefault="005474EF" w:rsidP="009C0AD9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 xml:space="preserve">I </w:t>
      </w:r>
      <w:r w:rsidR="009C0AD9">
        <w:rPr>
          <w:rFonts w:ascii="Arial" w:hAnsi="Arial" w:cs="Arial"/>
          <w:sz w:val="24"/>
          <w:szCs w:val="24"/>
        </w:rPr>
        <w:t>–</w:t>
      </w:r>
      <w:r w:rsidRPr="00CB41E8">
        <w:rPr>
          <w:rFonts w:ascii="Arial" w:hAnsi="Arial" w:cs="Arial"/>
          <w:sz w:val="24"/>
          <w:szCs w:val="24"/>
        </w:rPr>
        <w:t xml:space="preserve"> Será permitida a designação de logradouros públicos com nomes de cidades, estados, animais, ou mesmo nomes que particularizem o local e a cultura;</w:t>
      </w:r>
    </w:p>
    <w:p w:rsidR="009C0AD9" w:rsidRDefault="005474EF" w:rsidP="009C0AD9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>II - Nomes de brasileiros já falecidos que se tenham distinguido:</w:t>
      </w:r>
    </w:p>
    <w:p w:rsidR="009C0AD9" w:rsidRDefault="005474EF" w:rsidP="009C0AD9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>a) Em virtude de relevantes serviços prestados ao Município, Estado ou ao País;</w:t>
      </w:r>
      <w:r w:rsidRPr="00CB41E8">
        <w:rPr>
          <w:rFonts w:ascii="Arial" w:hAnsi="Arial" w:cs="Arial"/>
          <w:sz w:val="24"/>
          <w:szCs w:val="24"/>
        </w:rPr>
        <w:br/>
        <w:t>b) Por sua cultura e projeção em qualquer ramo do saber;</w:t>
      </w:r>
    </w:p>
    <w:p w:rsidR="009C0AD9" w:rsidRDefault="005474EF" w:rsidP="009C0AD9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t>c) Pela prática de atos heroicos e edificantes.</w:t>
      </w:r>
    </w:p>
    <w:p w:rsidR="00162B01" w:rsidRDefault="005474EF" w:rsidP="009C0AD9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 xml:space="preserve">III - </w:t>
      </w:r>
      <w:r w:rsidR="00625D9B">
        <w:rPr>
          <w:rFonts w:ascii="Arial" w:hAnsi="Arial" w:cs="Arial"/>
          <w:sz w:val="24"/>
          <w:szCs w:val="24"/>
        </w:rPr>
        <w:t>N</w:t>
      </w:r>
      <w:r w:rsidRPr="00CB41E8">
        <w:rPr>
          <w:rFonts w:ascii="Arial" w:hAnsi="Arial" w:cs="Arial"/>
          <w:sz w:val="24"/>
          <w:szCs w:val="24"/>
        </w:rPr>
        <w:t xml:space="preserve">omes de </w:t>
      </w:r>
      <w:r w:rsidR="00162B01">
        <w:rPr>
          <w:rFonts w:ascii="Arial" w:hAnsi="Arial" w:cs="Arial"/>
          <w:sz w:val="24"/>
          <w:szCs w:val="24"/>
        </w:rPr>
        <w:t>fácil pronúncia tirados da história, geografia, flora, fauna e folclore do Brasil ou de outros países, e da mitologia clássica</w:t>
      </w:r>
      <w:r w:rsidR="00B42BE1">
        <w:rPr>
          <w:rFonts w:ascii="Arial" w:hAnsi="Arial" w:cs="Arial"/>
          <w:sz w:val="24"/>
          <w:szCs w:val="24"/>
        </w:rPr>
        <w:t>;</w:t>
      </w:r>
    </w:p>
    <w:p w:rsidR="00162B01" w:rsidRDefault="00162B01" w:rsidP="00580CB3">
      <w:pPr>
        <w:rPr>
          <w:rFonts w:ascii="Arial" w:hAnsi="Arial" w:cs="Arial"/>
          <w:sz w:val="24"/>
          <w:szCs w:val="24"/>
        </w:rPr>
      </w:pPr>
    </w:p>
    <w:p w:rsidR="009C0AD9" w:rsidRDefault="00162B01" w:rsidP="009C0A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Nomes de fácil pronúncia extraídos da Bíblia Sagrada, datas e Santos do Calendário religioso</w:t>
      </w:r>
      <w:r w:rsidR="00B42BE1">
        <w:rPr>
          <w:rFonts w:ascii="Arial" w:hAnsi="Arial" w:cs="Arial"/>
          <w:sz w:val="24"/>
          <w:szCs w:val="24"/>
        </w:rPr>
        <w:t>;</w:t>
      </w:r>
    </w:p>
    <w:p w:rsidR="00162B01" w:rsidRDefault="00162B01" w:rsidP="00580CB3">
      <w:pPr>
        <w:rPr>
          <w:rFonts w:ascii="Arial" w:hAnsi="Arial" w:cs="Arial"/>
          <w:sz w:val="24"/>
          <w:szCs w:val="24"/>
        </w:rPr>
      </w:pPr>
    </w:p>
    <w:p w:rsidR="00162B01" w:rsidRDefault="00162B01" w:rsidP="0058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Nomes de significado especial para a história do Brasil ou universal</w:t>
      </w:r>
      <w:r w:rsidR="00B42BE1">
        <w:rPr>
          <w:rFonts w:ascii="Arial" w:hAnsi="Arial" w:cs="Arial"/>
          <w:sz w:val="24"/>
          <w:szCs w:val="24"/>
        </w:rPr>
        <w:t>;</w:t>
      </w:r>
    </w:p>
    <w:p w:rsidR="00162B01" w:rsidRDefault="00162B01" w:rsidP="00580CB3">
      <w:pPr>
        <w:rPr>
          <w:rFonts w:ascii="Arial" w:hAnsi="Arial" w:cs="Arial"/>
          <w:sz w:val="24"/>
          <w:szCs w:val="24"/>
        </w:rPr>
      </w:pPr>
    </w:p>
    <w:p w:rsidR="00B42BE1" w:rsidRDefault="00B42BE1" w:rsidP="0058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r w:rsidR="00625D9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atas de significado especial para a história do Brasil, Estado ou Município.</w:t>
      </w:r>
    </w:p>
    <w:p w:rsidR="00B42BE1" w:rsidRDefault="00B42BE1" w:rsidP="00580CB3">
      <w:pPr>
        <w:rPr>
          <w:rFonts w:ascii="Arial" w:hAnsi="Arial" w:cs="Arial"/>
          <w:sz w:val="24"/>
          <w:szCs w:val="24"/>
        </w:rPr>
      </w:pPr>
    </w:p>
    <w:p w:rsidR="003A71AB" w:rsidRDefault="003A71AB" w:rsidP="00015A8B">
      <w:pPr>
        <w:jc w:val="both"/>
        <w:rPr>
          <w:rStyle w:val="label"/>
          <w:rFonts w:ascii="Arial" w:hAnsi="Arial" w:cs="Arial"/>
          <w:b/>
          <w:bCs/>
          <w:sz w:val="24"/>
          <w:szCs w:val="24"/>
        </w:rPr>
      </w:pPr>
    </w:p>
    <w:p w:rsidR="006A27E8" w:rsidRDefault="003A71AB" w:rsidP="006A27E8">
      <w:pPr>
        <w:jc w:val="both"/>
        <w:rPr>
          <w:rStyle w:val="label"/>
          <w:rFonts w:ascii="Arial" w:hAnsi="Arial" w:cs="Arial"/>
          <w:b/>
          <w:bCs/>
          <w:sz w:val="24"/>
          <w:szCs w:val="24"/>
        </w:rPr>
      </w:pPr>
      <w:r w:rsidRPr="003A71AB">
        <w:rPr>
          <w:rStyle w:val="label"/>
          <w:rFonts w:ascii="Arial" w:hAnsi="Arial" w:cs="Arial"/>
          <w:b/>
          <w:bCs/>
          <w:sz w:val="24"/>
          <w:szCs w:val="24"/>
        </w:rPr>
        <w:lastRenderedPageBreak/>
        <w:t>Art. 3º</w:t>
      </w:r>
      <w:r>
        <w:rPr>
          <w:rStyle w:val="label"/>
          <w:rFonts w:ascii="Arial" w:hAnsi="Arial" w:cs="Arial"/>
          <w:sz w:val="24"/>
          <w:szCs w:val="24"/>
        </w:rPr>
        <w:t xml:space="preserve"> A alteração de nomes de logradouros, bairros ou bens públicos só será possível mediante aprovação da lei por 2/3 (dois terços) da Câmara de Vereadores.</w:t>
      </w:r>
    </w:p>
    <w:p w:rsidR="006A27E8" w:rsidRDefault="006A27E8" w:rsidP="006A27E8">
      <w:pPr>
        <w:jc w:val="both"/>
        <w:rPr>
          <w:rStyle w:val="label"/>
          <w:rFonts w:ascii="Arial" w:hAnsi="Arial" w:cs="Arial"/>
          <w:b/>
          <w:bCs/>
          <w:sz w:val="24"/>
          <w:szCs w:val="24"/>
        </w:rPr>
      </w:pPr>
    </w:p>
    <w:p w:rsidR="00EB5B92" w:rsidRPr="00EB5B92" w:rsidRDefault="005474EF" w:rsidP="00EB5B92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CB41E8">
        <w:rPr>
          <w:rStyle w:val="Forte"/>
          <w:rFonts w:ascii="Arial" w:hAnsi="Arial" w:cs="Arial"/>
          <w:sz w:val="24"/>
          <w:szCs w:val="24"/>
        </w:rPr>
        <w:t>CAPÍTULO II</w:t>
      </w:r>
      <w:r w:rsidR="00B42BE1">
        <w:rPr>
          <w:rStyle w:val="Forte"/>
          <w:rFonts w:ascii="Arial" w:hAnsi="Arial" w:cs="Arial"/>
          <w:sz w:val="24"/>
          <w:szCs w:val="24"/>
        </w:rPr>
        <w:t xml:space="preserve"> – </w:t>
      </w:r>
      <w:r w:rsidRPr="00CB41E8">
        <w:rPr>
          <w:rStyle w:val="Forte"/>
          <w:rFonts w:ascii="Arial" w:hAnsi="Arial" w:cs="Arial"/>
          <w:sz w:val="24"/>
          <w:szCs w:val="24"/>
        </w:rPr>
        <w:t>DO EMPLACAMENTO DAS VIAS PÚBLICAS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3" w:name="artigo_4"/>
      <w:r w:rsidRPr="00B42BE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FAA394C" wp14:editId="7064FE6F">
            <wp:extent cx="9525" cy="9525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B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4</w:t>
      </w:r>
      <w:r w:rsidRPr="00B42B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3"/>
      <w:r w:rsidRPr="00CB41E8">
        <w:rPr>
          <w:rFonts w:ascii="Arial" w:hAnsi="Arial" w:cs="Arial"/>
          <w:sz w:val="24"/>
          <w:szCs w:val="24"/>
        </w:rPr>
        <w:t xml:space="preserve"> A critério do Poder Executivo Municipal, as placas de nomenclatura das vias públicas poderão ser colocadas em todas as esquinas.</w:t>
      </w:r>
    </w:p>
    <w:p w:rsidR="00EB5B92" w:rsidRDefault="005474EF" w:rsidP="00EB5B9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Pr="00DA1AE7">
        <w:rPr>
          <w:rFonts w:ascii="Arial" w:hAnsi="Arial" w:cs="Arial"/>
          <w:b/>
          <w:bCs/>
          <w:sz w:val="24"/>
          <w:szCs w:val="24"/>
        </w:rPr>
        <w:t>Parágrafo Único</w:t>
      </w:r>
      <w:r w:rsidRPr="00CB41E8">
        <w:rPr>
          <w:rFonts w:ascii="Arial" w:hAnsi="Arial" w:cs="Arial"/>
          <w:sz w:val="24"/>
          <w:szCs w:val="24"/>
        </w:rPr>
        <w:t xml:space="preserve"> - Nos casos de vias extensas sem cruzamentos serão colocadas placas espaçadas de no mínimo 400,00m (quatrocentos metros) em 400,00 (quatrocentos metros)</w:t>
      </w:r>
      <w:r w:rsidR="00B42BE1">
        <w:rPr>
          <w:rFonts w:ascii="Arial" w:hAnsi="Arial" w:cs="Arial"/>
          <w:sz w:val="24"/>
          <w:szCs w:val="24"/>
        </w:rPr>
        <w:t>.</w:t>
      </w:r>
    </w:p>
    <w:p w:rsidR="00EB5B92" w:rsidRDefault="005474EF" w:rsidP="00EB5B9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4" w:name="artigo_5"/>
      <w:r w:rsidRPr="00B42BE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D81E2D4" wp14:editId="2AE7DE9F">
            <wp:extent cx="9525" cy="9525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B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5</w:t>
      </w:r>
      <w:r w:rsidRPr="00B42B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4"/>
      <w:r w:rsidRPr="00CB41E8">
        <w:rPr>
          <w:rFonts w:ascii="Arial" w:hAnsi="Arial" w:cs="Arial"/>
          <w:sz w:val="24"/>
          <w:szCs w:val="24"/>
        </w:rPr>
        <w:t xml:space="preserve"> As placas de nomenclatura das vias públicas deverão ser confeccionadas em material que permita perfeita legibilidade e durabilidade.</w:t>
      </w:r>
    </w:p>
    <w:p w:rsidR="00EB5B92" w:rsidRDefault="005474EF" w:rsidP="00EB5B9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5" w:name="artigo_6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543A21" wp14:editId="6646B896">
            <wp:extent cx="9525" cy="95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6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6</w:t>
      </w:r>
      <w:r w:rsidRPr="00040E66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5"/>
      <w:r w:rsidRPr="00CB41E8">
        <w:rPr>
          <w:rFonts w:ascii="Arial" w:hAnsi="Arial" w:cs="Arial"/>
          <w:sz w:val="24"/>
          <w:szCs w:val="24"/>
        </w:rPr>
        <w:t xml:space="preserve"> O fornecimento da numeração de imóveis e logradouros, públicos ou particulares, é privativo do Poder Executivo.</w:t>
      </w:r>
    </w:p>
    <w:p w:rsidR="006A27E8" w:rsidRDefault="005474EF" w:rsidP="00EB5B9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Pr="00040E66">
        <w:rPr>
          <w:rFonts w:ascii="Arial" w:hAnsi="Arial" w:cs="Arial"/>
          <w:b/>
          <w:bCs/>
          <w:sz w:val="24"/>
          <w:szCs w:val="24"/>
        </w:rPr>
        <w:t>Parágrafo Único</w:t>
      </w:r>
      <w:r w:rsidRPr="00CB41E8">
        <w:rPr>
          <w:rFonts w:ascii="Arial" w:hAnsi="Arial" w:cs="Arial"/>
          <w:sz w:val="24"/>
          <w:szCs w:val="24"/>
        </w:rPr>
        <w:t xml:space="preserve"> - A fixação das placas de identificação em imóveis particulares é de responsabilidade do proprietário.</w:t>
      </w:r>
    </w:p>
    <w:p w:rsidR="006A27E8" w:rsidRDefault="006A27E8" w:rsidP="006A27E8">
      <w:pPr>
        <w:widowControl w:val="0"/>
        <w:rPr>
          <w:rFonts w:ascii="Arial" w:hAnsi="Arial" w:cs="Arial"/>
          <w:sz w:val="24"/>
          <w:szCs w:val="24"/>
        </w:rPr>
      </w:pPr>
    </w:p>
    <w:p w:rsidR="00A14C2C" w:rsidRDefault="005474EF" w:rsidP="00A14C2C">
      <w:pPr>
        <w:widowControl w:val="0"/>
        <w:jc w:val="both"/>
        <w:rPr>
          <w:rStyle w:val="Forte"/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Style w:val="Forte"/>
          <w:rFonts w:ascii="Arial" w:hAnsi="Arial" w:cs="Arial"/>
          <w:sz w:val="24"/>
          <w:szCs w:val="24"/>
        </w:rPr>
        <w:t>CAPÍTULO III</w:t>
      </w:r>
      <w:r w:rsidR="00040E66">
        <w:rPr>
          <w:rStyle w:val="Forte"/>
          <w:rFonts w:ascii="Arial" w:hAnsi="Arial" w:cs="Arial"/>
          <w:sz w:val="24"/>
          <w:szCs w:val="24"/>
        </w:rPr>
        <w:t xml:space="preserve"> – </w:t>
      </w:r>
      <w:r w:rsidRPr="00CB41E8">
        <w:rPr>
          <w:rStyle w:val="Forte"/>
          <w:rFonts w:ascii="Arial" w:hAnsi="Arial" w:cs="Arial"/>
          <w:sz w:val="24"/>
          <w:szCs w:val="24"/>
        </w:rPr>
        <w:t>DA NUMERAÇÃO DOS PRÉDIOS</w:t>
      </w:r>
    </w:p>
    <w:p w:rsidR="00F83DE1" w:rsidRPr="006A27E8" w:rsidRDefault="005474EF" w:rsidP="00A14C2C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6" w:name="artigo_7"/>
      <w:r w:rsidRPr="00C95FB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2243FF6" wp14:editId="03B6A8AC">
            <wp:extent cx="9525" cy="95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FBD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7</w:t>
      </w:r>
      <w:r w:rsidRPr="00C95FBD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6"/>
      <w:r w:rsidRPr="00CB41E8">
        <w:rPr>
          <w:rFonts w:ascii="Arial" w:hAnsi="Arial" w:cs="Arial"/>
          <w:sz w:val="24"/>
          <w:szCs w:val="24"/>
        </w:rPr>
        <w:t xml:space="preserve"> Todos os prédios existentes ou que vierem a ser construídos neste Município serão obrigatoriamente numerados de acordo com as disposições constantes desta </w:t>
      </w:r>
      <w:r w:rsidR="00040E66">
        <w:rPr>
          <w:rFonts w:ascii="Arial" w:hAnsi="Arial" w:cs="Arial"/>
          <w:sz w:val="24"/>
          <w:szCs w:val="24"/>
        </w:rPr>
        <w:t>L</w:t>
      </w:r>
      <w:r w:rsidRPr="00CB41E8">
        <w:rPr>
          <w:rFonts w:ascii="Arial" w:hAnsi="Arial" w:cs="Arial"/>
          <w:sz w:val="24"/>
          <w:szCs w:val="24"/>
        </w:rPr>
        <w:t>ei.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7" w:name="artigo_8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717BF8" wp14:editId="49AD9663">
            <wp:extent cx="9525" cy="95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FBD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8</w:t>
      </w:r>
      <w:r w:rsidRPr="00C95FBD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7"/>
      <w:r w:rsidRPr="00CB41E8">
        <w:rPr>
          <w:rFonts w:ascii="Arial" w:hAnsi="Arial" w:cs="Arial"/>
          <w:sz w:val="24"/>
          <w:szCs w:val="24"/>
        </w:rPr>
        <w:t xml:space="preserve"> A placa com o número designado, deverá ser colocada em lugar visível, no muro do alinhamento, na fachada ou qualquer parte entre o muro e a fachada.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r w:rsidRPr="00C95FBD">
        <w:rPr>
          <w:rFonts w:ascii="Arial" w:hAnsi="Arial" w:cs="Arial"/>
          <w:b/>
          <w:bCs/>
          <w:sz w:val="24"/>
          <w:szCs w:val="24"/>
        </w:rPr>
        <w:t>Parágrafo Único</w:t>
      </w:r>
      <w:r w:rsidRPr="00CB41E8">
        <w:rPr>
          <w:rFonts w:ascii="Arial" w:hAnsi="Arial" w:cs="Arial"/>
          <w:sz w:val="24"/>
          <w:szCs w:val="24"/>
        </w:rPr>
        <w:t xml:space="preserve"> - Sempre que possível será adotada a padronização na colocação de placas de numeração.</w:t>
      </w:r>
    </w:p>
    <w:p w:rsidR="00F83DE1" w:rsidRDefault="00F83DE1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83DE1" w:rsidRDefault="00F83DE1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9</w:t>
      </w: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>
        <w:rPr>
          <w:rStyle w:val="label"/>
          <w:rFonts w:ascii="Arial" w:hAnsi="Arial" w:cs="Arial"/>
          <w:sz w:val="24"/>
          <w:szCs w:val="24"/>
        </w:rPr>
        <w:t xml:space="preserve"> A numeração nos logradouros obedecerá, por convenção, a ordem crescente, o sentido Norte-Sul e Leste-Oeste.</w:t>
      </w:r>
    </w:p>
    <w:p w:rsidR="00F83DE1" w:rsidRDefault="00F83DE1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</w:p>
    <w:p w:rsidR="0013652B" w:rsidRDefault="00F83DE1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>Parágrafo Único</w:t>
      </w:r>
      <w:r>
        <w:rPr>
          <w:rStyle w:val="label"/>
          <w:rFonts w:ascii="Arial" w:hAnsi="Arial" w:cs="Arial"/>
          <w:sz w:val="24"/>
          <w:szCs w:val="24"/>
        </w:rPr>
        <w:t xml:space="preserve"> – Para os imóveis situados à direita de quem percorre o logradouro, do início para o fim serão distribuídos os números pares, e para os imóveis do outro lado, os ímpares.</w:t>
      </w:r>
    </w:p>
    <w:p w:rsidR="0013652B" w:rsidRDefault="0013652B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</w:p>
    <w:p w:rsidR="0013652B" w:rsidRDefault="0013652B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  <w:r w:rsidRPr="0013652B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10</w:t>
      </w:r>
      <w:r w:rsidRPr="0013652B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>
        <w:rPr>
          <w:rStyle w:val="label"/>
          <w:rFonts w:ascii="Arial" w:hAnsi="Arial" w:cs="Arial"/>
          <w:sz w:val="24"/>
          <w:szCs w:val="24"/>
        </w:rPr>
        <w:t xml:space="preserve"> O número atribuído corresponderá à distância (em metros) do início da rua até o meio da fachada do imóvel.</w:t>
      </w:r>
    </w:p>
    <w:p w:rsidR="006A27E8" w:rsidRDefault="006A27E8" w:rsidP="006A27E8">
      <w:pPr>
        <w:widowControl w:val="0"/>
        <w:jc w:val="both"/>
        <w:rPr>
          <w:rStyle w:val="label"/>
          <w:rFonts w:ascii="Arial" w:hAnsi="Arial" w:cs="Arial"/>
          <w:b/>
          <w:bCs/>
          <w:sz w:val="24"/>
          <w:szCs w:val="24"/>
        </w:rPr>
      </w:pPr>
    </w:p>
    <w:p w:rsidR="00EB5B92" w:rsidRDefault="0013652B" w:rsidP="006A27E8">
      <w:pPr>
        <w:widowControl w:val="0"/>
        <w:jc w:val="both"/>
        <w:rPr>
          <w:rStyle w:val="label"/>
          <w:rFonts w:ascii="Arial" w:hAnsi="Arial" w:cs="Arial"/>
          <w:sz w:val="24"/>
          <w:szCs w:val="24"/>
        </w:rPr>
      </w:pPr>
      <w:r w:rsidRPr="00EB5B92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 w:rsidRPr="00EB5B92">
        <w:rPr>
          <w:rStyle w:val="label"/>
          <w:rFonts w:ascii="Arial" w:hAnsi="Arial" w:cs="Arial"/>
          <w:b/>
          <w:bCs/>
          <w:sz w:val="24"/>
          <w:szCs w:val="24"/>
        </w:rPr>
        <w:t>11</w:t>
      </w:r>
      <w:r w:rsidRPr="00EB5B92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EB5B92">
        <w:rPr>
          <w:rStyle w:val="label"/>
          <w:rFonts w:ascii="Arial" w:hAnsi="Arial" w:cs="Arial"/>
          <w:sz w:val="24"/>
          <w:szCs w:val="24"/>
        </w:rPr>
        <w:t xml:space="preserve"> A numeração seguirá ao longo de toda a via, mesmo que ela se divida em várias seções com nomes diferentes.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lastRenderedPageBreak/>
        <w:br/>
      </w:r>
      <w:bookmarkStart w:id="8" w:name="artigo_9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6F1DC5" wp14:editId="78D5E52E">
            <wp:extent cx="9525" cy="95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F83DE1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2</w:t>
      </w: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bookmarkEnd w:id="8"/>
      <w:r w:rsidRPr="00CB41E8">
        <w:rPr>
          <w:rFonts w:ascii="Arial" w:hAnsi="Arial" w:cs="Arial"/>
          <w:sz w:val="24"/>
          <w:szCs w:val="24"/>
        </w:rPr>
        <w:t xml:space="preserve"> Quando em um mesmo edifício houver mais de uma casa destinada a ocupação independente, cada um destes elementos poderá receber numeração própria distribuída pelo órgão competente, sempre com referência à numeração da entrada pelo logradouro público.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9" w:name="artigo_10"/>
      <w:r w:rsidRPr="00F83DE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0C61504" wp14:editId="0A21054F">
            <wp:extent cx="9525" cy="95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9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3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º </w:t>
      </w:r>
      <w:r w:rsidRPr="00CB41E8">
        <w:rPr>
          <w:rFonts w:ascii="Arial" w:hAnsi="Arial" w:cs="Arial"/>
          <w:sz w:val="24"/>
          <w:szCs w:val="24"/>
        </w:rPr>
        <w:t>A numeração dos novos edifícios, bem como das unidades autônomas que os compuserem, será distribuída por ocasião do processamento da licença para edificação, obedecido os seguintes critérios: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>I - Nos prédios de até 09 (nove) pavimentos, a distribuição dos números para cada unidade autônoma será representada por 03 (três) algarismos, onde os dois últimos indicam a ordem de cada uma delas nos pavimentos em que se situarem; o primeiro algarismo, ou seja, o correspondente ao de classe das centenas, representará o número do pavimento em que as unidades se encontram;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  <w:t>II - Nos prédios com mais de 09 (nove) pavimentos, a distribuição dos números para cada unidade autônoma será representada por 04 (quatro) algarismos, onde também os dois últimos indicarão a ordem das unidades nos pavimentos; e os primeiros, ou seja, os das classes das centenas e das unidades de milhar indicarão o número do pavimento em que cada uma delas se encontra</w:t>
      </w:r>
      <w:r w:rsidR="00A20F1C">
        <w:rPr>
          <w:rFonts w:ascii="Arial" w:hAnsi="Arial" w:cs="Arial"/>
          <w:sz w:val="24"/>
          <w:szCs w:val="24"/>
        </w:rPr>
        <w:t>.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Pr="00F83DE1">
        <w:rPr>
          <w:rFonts w:ascii="Arial" w:hAnsi="Arial" w:cs="Arial"/>
          <w:b/>
          <w:bCs/>
          <w:sz w:val="24"/>
          <w:szCs w:val="24"/>
        </w:rPr>
        <w:t>Parágrafo Único</w:t>
      </w:r>
      <w:r w:rsidRPr="00CB41E8">
        <w:rPr>
          <w:rFonts w:ascii="Arial" w:hAnsi="Arial" w:cs="Arial"/>
          <w:sz w:val="24"/>
          <w:szCs w:val="24"/>
        </w:rPr>
        <w:t xml:space="preserve"> - A numeração a ser distribuída nos subterrâneos e nas sobrelojas será precedida das letras maiúsculas "SS" e "SL", respectivamente.</w:t>
      </w:r>
    </w:p>
    <w:p w:rsidR="00EB5B92" w:rsidRDefault="00EB5B92" w:rsidP="006A27E8">
      <w:pPr>
        <w:widowControl w:val="0"/>
        <w:jc w:val="both"/>
        <w:rPr>
          <w:rStyle w:val="label"/>
          <w:rFonts w:ascii="Arial" w:hAnsi="Arial" w:cs="Arial"/>
          <w:b/>
          <w:bCs/>
          <w:sz w:val="24"/>
          <w:szCs w:val="24"/>
        </w:rPr>
      </w:pPr>
      <w:bookmarkStart w:id="10" w:name="artigo_11"/>
    </w:p>
    <w:p w:rsidR="00EB5B92" w:rsidRDefault="00EF7CBC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fldChar w:fldCharType="begin"/>
      </w:r>
      <w:r>
        <w:rPr>
          <w:rFonts w:ascii="Arial" w:hAnsi="Arial" w:cs="Arial"/>
          <w:b/>
          <w:noProof/>
          <w:sz w:val="24"/>
          <w:szCs w:val="24"/>
        </w:rPr>
        <w:instrText xml:space="preserve"> INCLUDEPICTURE  \d "http://www.camaracuritibanos.sc.gov.br/images/spacer.gif" \* MERGEFORMATINET </w:instrText>
      </w:r>
      <w:r>
        <w:rPr>
          <w:rFonts w:ascii="Arial" w:hAnsi="Arial" w:cs="Arial"/>
          <w:b/>
          <w:noProof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fldChar w:fldCharType="begin"/>
      </w:r>
      <w:r>
        <w:rPr>
          <w:rFonts w:ascii="Arial" w:hAnsi="Arial" w:cs="Arial"/>
          <w:b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b/>
          <w:noProof/>
          <w:sz w:val="24"/>
          <w:szCs w:val="24"/>
        </w:rPr>
        <w:instrText>INCLUDEPICTURE  \d "ht</w:instrText>
      </w:r>
      <w:r>
        <w:rPr>
          <w:rFonts w:ascii="Arial" w:hAnsi="Arial" w:cs="Arial"/>
          <w:b/>
          <w:noProof/>
          <w:sz w:val="24"/>
          <w:szCs w:val="24"/>
        </w:rPr>
        <w:instrText>tp://www.camaracuritibanos.sc.gov.br/images/spacer.gif" \* MERGEFORMATINET</w:instrText>
      </w:r>
      <w:r>
        <w:rPr>
          <w:rFonts w:ascii="Arial" w:hAnsi="Arial" w:cs="Arial"/>
          <w:b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b/>
          <w:noProof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5pt;height:.65pt;visibility:visible">
            <v:imagedata r:id="rId8"/>
          </v:shape>
        </w:pict>
      </w:r>
      <w:r>
        <w:rPr>
          <w:rFonts w:ascii="Arial" w:hAnsi="Arial" w:cs="Arial"/>
          <w:b/>
          <w:noProof/>
          <w:sz w:val="24"/>
          <w:szCs w:val="24"/>
        </w:rPr>
        <w:fldChar w:fldCharType="end"/>
      </w:r>
      <w:r>
        <w:rPr>
          <w:rFonts w:ascii="Arial" w:hAnsi="Arial" w:cs="Arial"/>
          <w:b/>
          <w:noProof/>
          <w:sz w:val="24"/>
          <w:szCs w:val="24"/>
        </w:rPr>
        <w:fldChar w:fldCharType="end"/>
      </w:r>
      <w:r w:rsidR="005474EF"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0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4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5474EF" w:rsidRPr="00CB41E8">
        <w:rPr>
          <w:rFonts w:ascii="Arial" w:hAnsi="Arial" w:cs="Arial"/>
          <w:sz w:val="24"/>
          <w:szCs w:val="24"/>
        </w:rPr>
        <w:t xml:space="preserve"> Quando no pavimento térreo de um edifício existir divisões formando elementos de ocupação independentes (lojas), cada elemento poderá receber numeração própria.</w:t>
      </w:r>
      <w:bookmarkStart w:id="11" w:name="artigo_12"/>
    </w:p>
    <w:p w:rsidR="00EB5B92" w:rsidRDefault="00EB5B92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B5B92" w:rsidRDefault="00EF7CBC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INCLUDEPICTURE  \d "http://www.camaracuritibanos.sc.gov.br/images/spacer.gif" \* MERGEFORMAT</w:instrText>
      </w:r>
      <w:r>
        <w:rPr>
          <w:rFonts w:ascii="Arial" w:hAnsi="Arial" w:cs="Arial"/>
          <w:noProof/>
          <w:sz w:val="24"/>
          <w:szCs w:val="24"/>
        </w:rPr>
        <w:instrText xml:space="preserve">INET </w:instrText>
      </w:r>
      <w:r>
        <w:rPr>
          <w:rFonts w:ascii="Arial" w:hAnsi="Arial" w:cs="Arial"/>
          <w:noProof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noProof/>
          <w:sz w:val="24"/>
          <w:szCs w:val="24"/>
        </w:rPr>
        <w:instrText>INCLUDEPICTURE  \d "http://www.camaracuritibanos.sc.gov.br/images/spacer.gif" \* MERGEFORMATINET</w:instrText>
      </w:r>
      <w:r>
        <w:rPr>
          <w:rFonts w:ascii="Arial" w:hAnsi="Arial" w:cs="Arial"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noProof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pict>
          <v:shape id="_x0000_i1026" type="#_x0000_t75" style="width:.65pt;height:.65pt;visibility:visible">
            <v:imagedata r:id="rId9"/>
          </v:shape>
        </w:pict>
      </w:r>
      <w:r>
        <w:rPr>
          <w:rFonts w:ascii="Arial" w:hAnsi="Arial" w:cs="Arial"/>
          <w:noProof/>
          <w:sz w:val="24"/>
          <w:szCs w:val="24"/>
        </w:rPr>
        <w:fldChar w:fldCharType="end"/>
      </w:r>
      <w:r>
        <w:rPr>
          <w:rFonts w:ascii="Arial" w:hAnsi="Arial" w:cs="Arial"/>
          <w:noProof/>
          <w:sz w:val="24"/>
          <w:szCs w:val="24"/>
        </w:rPr>
        <w:fldChar w:fldCharType="end"/>
      </w:r>
      <w:r w:rsidR="005474EF" w:rsidRPr="00F83DE1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1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5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5474EF" w:rsidRPr="00CB41E8">
        <w:rPr>
          <w:rFonts w:ascii="Arial" w:hAnsi="Arial" w:cs="Arial"/>
          <w:sz w:val="24"/>
          <w:szCs w:val="24"/>
        </w:rPr>
        <w:t xml:space="preserve"> Quando um prédio ou terreno, além de sua entrada principal, tiver entrada por mais de um logradouro, o proprietário poderá obter, mediante requerimento, a designação da numeração suplementar relativa à posição do imóvel em cada um destes logradouros.</w:t>
      </w:r>
    </w:p>
    <w:p w:rsidR="00EB5B92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12" w:name="artigo_13"/>
      <w:r w:rsidRPr="006F214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EF88D26" wp14:editId="304BD4AE">
            <wp:extent cx="9525" cy="952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14B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2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6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CB41E8">
        <w:rPr>
          <w:rFonts w:ascii="Arial" w:hAnsi="Arial" w:cs="Arial"/>
          <w:sz w:val="24"/>
          <w:szCs w:val="24"/>
        </w:rPr>
        <w:t xml:space="preserve"> Nos edifícios-garagens, a numeração das vagas de automóveis será análoga àquela estabelecida no art. </w:t>
      </w:r>
      <w:r w:rsidR="00D50ABF">
        <w:rPr>
          <w:rFonts w:ascii="Arial" w:hAnsi="Arial" w:cs="Arial"/>
          <w:sz w:val="24"/>
          <w:szCs w:val="24"/>
        </w:rPr>
        <w:t>9°</w:t>
      </w:r>
      <w:r w:rsidRPr="00CB41E8">
        <w:rPr>
          <w:rFonts w:ascii="Arial" w:hAnsi="Arial" w:cs="Arial"/>
          <w:sz w:val="24"/>
          <w:szCs w:val="24"/>
        </w:rPr>
        <w:t>, sendo cada número precedido da letra "V" maiúscula.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13" w:name="artigo_14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2AE3EF" wp14:editId="50774807">
            <wp:extent cx="9525" cy="952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14B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3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7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CB41E8">
        <w:rPr>
          <w:rFonts w:ascii="Arial" w:hAnsi="Arial" w:cs="Arial"/>
          <w:sz w:val="24"/>
          <w:szCs w:val="24"/>
        </w:rPr>
        <w:t xml:space="preserve"> O Poder Executivo </w:t>
      </w:r>
      <w:r w:rsidR="00026B54">
        <w:rPr>
          <w:rFonts w:ascii="Arial" w:hAnsi="Arial" w:cs="Arial"/>
          <w:sz w:val="24"/>
          <w:szCs w:val="24"/>
        </w:rPr>
        <w:t xml:space="preserve">disponibilizará </w:t>
      </w:r>
      <w:r w:rsidRPr="00CB41E8">
        <w:rPr>
          <w:rFonts w:ascii="Arial" w:hAnsi="Arial" w:cs="Arial"/>
          <w:sz w:val="24"/>
          <w:szCs w:val="24"/>
        </w:rPr>
        <w:t>uma relação completa, contendo a antiga e a nova numeração, após qualquer alteração.</w:t>
      </w:r>
    </w:p>
    <w:p w:rsidR="006F214B" w:rsidRDefault="005474EF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14" w:name="artigo_15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130638" wp14:editId="73E2455E">
            <wp:extent cx="9525" cy="952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14B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4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8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CB41E8">
        <w:rPr>
          <w:rFonts w:ascii="Arial" w:hAnsi="Arial" w:cs="Arial"/>
          <w:sz w:val="24"/>
          <w:szCs w:val="24"/>
        </w:rPr>
        <w:t xml:space="preserve"> Fica vedada a colocação, em qualquer imóvel, de placa de numeração indicando número que altere à oficialmente estabelecida pela Prefeitura</w:t>
      </w:r>
      <w:r w:rsidR="006F214B">
        <w:rPr>
          <w:rFonts w:ascii="Arial" w:hAnsi="Arial" w:cs="Arial"/>
          <w:sz w:val="24"/>
          <w:szCs w:val="24"/>
        </w:rPr>
        <w:t>.</w:t>
      </w:r>
    </w:p>
    <w:p w:rsidR="006F214B" w:rsidRDefault="006F214B" w:rsidP="006A27E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6F214B" w:rsidRDefault="006F214B" w:rsidP="006A27E8">
      <w:pPr>
        <w:jc w:val="both"/>
        <w:rPr>
          <w:rFonts w:ascii="Arial" w:hAnsi="Arial" w:cs="Arial"/>
          <w:sz w:val="24"/>
          <w:szCs w:val="24"/>
        </w:rPr>
      </w:pPr>
    </w:p>
    <w:p w:rsidR="006F214B" w:rsidRDefault="006F214B" w:rsidP="00015A8B">
      <w:pPr>
        <w:jc w:val="both"/>
        <w:rPr>
          <w:rFonts w:ascii="Arial" w:hAnsi="Arial" w:cs="Arial"/>
          <w:sz w:val="24"/>
          <w:szCs w:val="24"/>
        </w:rPr>
      </w:pPr>
    </w:p>
    <w:p w:rsidR="00EB5B92" w:rsidRDefault="005474EF" w:rsidP="00EB5B92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CB41E8">
        <w:rPr>
          <w:rStyle w:val="Forte"/>
          <w:rFonts w:ascii="Arial" w:hAnsi="Arial" w:cs="Arial"/>
          <w:sz w:val="24"/>
          <w:szCs w:val="24"/>
        </w:rPr>
        <w:lastRenderedPageBreak/>
        <w:t xml:space="preserve">CAPÍTULO </w:t>
      </w:r>
      <w:r w:rsidR="00A958B6">
        <w:rPr>
          <w:rStyle w:val="Forte"/>
          <w:rFonts w:ascii="Arial" w:hAnsi="Arial" w:cs="Arial"/>
          <w:sz w:val="24"/>
          <w:szCs w:val="24"/>
        </w:rPr>
        <w:t>I</w:t>
      </w:r>
      <w:r w:rsidRPr="00CB41E8">
        <w:rPr>
          <w:rStyle w:val="Forte"/>
          <w:rFonts w:ascii="Arial" w:hAnsi="Arial" w:cs="Arial"/>
          <w:sz w:val="24"/>
          <w:szCs w:val="24"/>
        </w:rPr>
        <w:t>V</w:t>
      </w:r>
      <w:r w:rsidR="00A958B6">
        <w:rPr>
          <w:rStyle w:val="Forte"/>
          <w:rFonts w:ascii="Arial" w:hAnsi="Arial" w:cs="Arial"/>
          <w:sz w:val="24"/>
          <w:szCs w:val="24"/>
        </w:rPr>
        <w:t xml:space="preserve"> – </w:t>
      </w:r>
      <w:r w:rsidRPr="00CB41E8">
        <w:rPr>
          <w:rStyle w:val="Forte"/>
          <w:rFonts w:ascii="Arial" w:hAnsi="Arial" w:cs="Arial"/>
          <w:sz w:val="24"/>
          <w:szCs w:val="24"/>
        </w:rPr>
        <w:t xml:space="preserve">DA ATUALIZAÇÃO DE CADASTRO DE IMÓVEIS </w:t>
      </w:r>
    </w:p>
    <w:p w:rsidR="00EB5B92" w:rsidRPr="00EB5B92" w:rsidRDefault="005474EF" w:rsidP="00EB5B92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15" w:name="artigo_19"/>
      <w:r w:rsidRPr="00A958B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E4C083D" wp14:editId="45E4FD60">
            <wp:extent cx="9525" cy="952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8B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5"/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1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9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CB41E8">
        <w:rPr>
          <w:rFonts w:ascii="Arial" w:hAnsi="Arial" w:cs="Arial"/>
          <w:sz w:val="24"/>
          <w:szCs w:val="24"/>
        </w:rPr>
        <w:t xml:space="preserve"> Obriga-se o Executivo a manter atualizado o cadastro de imóveis, informando</w:t>
      </w:r>
      <w:r w:rsidR="00026B54">
        <w:rPr>
          <w:rFonts w:ascii="Arial" w:hAnsi="Arial" w:cs="Arial"/>
          <w:sz w:val="24"/>
          <w:szCs w:val="24"/>
        </w:rPr>
        <w:t xml:space="preserve"> a quem interessar</w:t>
      </w:r>
      <w:r w:rsidRPr="00CB41E8">
        <w:rPr>
          <w:rFonts w:ascii="Arial" w:hAnsi="Arial" w:cs="Arial"/>
          <w:sz w:val="24"/>
          <w:szCs w:val="24"/>
        </w:rPr>
        <w:t>, dentro outros, a formação de novos bairros, conjuntos habitacionais, prédios residenciais e comerciais, com o respectivo número de unidade; o nome das futuras ruas e o número da lei que os denominou.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16" w:name="artigo_20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D93765" wp14:editId="342F10A2">
            <wp:extent cx="9525" cy="952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bookmarkEnd w:id="16"/>
      <w:r w:rsidR="003A71AB">
        <w:rPr>
          <w:rStyle w:val="label"/>
          <w:rFonts w:ascii="Arial" w:hAnsi="Arial" w:cs="Arial"/>
          <w:b/>
          <w:bCs/>
          <w:sz w:val="24"/>
          <w:szCs w:val="24"/>
        </w:rPr>
        <w:t>20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Obriga-se o Executivo a definir precisamente a circunscrição de cada bairro com placas iniciais e terminais colocados em locais estratégicos e de fácil visualização.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Style w:val="Forte"/>
          <w:rFonts w:ascii="Arial" w:hAnsi="Arial" w:cs="Arial"/>
          <w:sz w:val="24"/>
          <w:szCs w:val="24"/>
        </w:rPr>
        <w:t>CAPÍTULO V</w:t>
      </w:r>
      <w:r w:rsidR="002F31B0">
        <w:rPr>
          <w:rStyle w:val="Forte"/>
          <w:rFonts w:ascii="Arial" w:hAnsi="Arial" w:cs="Arial"/>
          <w:sz w:val="24"/>
          <w:szCs w:val="24"/>
        </w:rPr>
        <w:t xml:space="preserve"> – </w:t>
      </w:r>
      <w:r w:rsidRPr="00CB41E8">
        <w:rPr>
          <w:rStyle w:val="Forte"/>
          <w:rFonts w:ascii="Arial" w:hAnsi="Arial" w:cs="Arial"/>
          <w:sz w:val="24"/>
          <w:szCs w:val="24"/>
        </w:rPr>
        <w:t>DAS NOTIFICAÇÕES E MULTAS</w:t>
      </w:r>
    </w:p>
    <w:p w:rsidR="00EB5B92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17" w:name="artigo_21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9DE2E8" wp14:editId="20169FC5">
            <wp:extent cx="9525" cy="9525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1AB">
        <w:rPr>
          <w:rStyle w:val="label"/>
          <w:rFonts w:ascii="Arial" w:hAnsi="Arial" w:cs="Arial"/>
          <w:b/>
          <w:bCs/>
          <w:sz w:val="24"/>
          <w:szCs w:val="24"/>
        </w:rPr>
        <w:t>Art.</w:t>
      </w:r>
      <w:r w:rsidRPr="00CB41E8">
        <w:rPr>
          <w:rStyle w:val="label"/>
          <w:rFonts w:ascii="Arial" w:hAnsi="Arial" w:cs="Arial"/>
          <w:sz w:val="24"/>
          <w:szCs w:val="24"/>
        </w:rPr>
        <w:t xml:space="preserve"> </w:t>
      </w:r>
      <w:bookmarkEnd w:id="17"/>
      <w:r w:rsidR="003A71AB">
        <w:rPr>
          <w:rStyle w:val="label"/>
          <w:rFonts w:ascii="Arial" w:hAnsi="Arial" w:cs="Arial"/>
          <w:b/>
          <w:bCs/>
          <w:sz w:val="24"/>
          <w:szCs w:val="24"/>
        </w:rPr>
        <w:t>21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Pr="00CB41E8">
        <w:rPr>
          <w:rFonts w:ascii="Arial" w:hAnsi="Arial" w:cs="Arial"/>
          <w:sz w:val="24"/>
          <w:szCs w:val="24"/>
        </w:rPr>
        <w:t xml:space="preserve"> O Poder Executivo notificará os proprietários dos imóveis encontrados sem a placa de numeração oficial, com a placa em mau estado de conservação ou contendo numeração em desacordo com a oficialmente distribuída, ficando os mesmo obrigados a substituí-la dentro do prazo de 90 (noventa) dias.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18" w:name="artigo_22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FC18F8" wp14:editId="485691BF">
            <wp:extent cx="9525" cy="9525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  <w:r w:rsidR="003A71AB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22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Pelo não cumprimento da notificação no prazo assinalado pela autoridade, ficará o proprietário sujeito a uma multa a ser fixada pelo Poder Executivo.</w:t>
      </w:r>
      <w:r w:rsidRPr="00CB41E8">
        <w:rPr>
          <w:rFonts w:ascii="Arial" w:hAnsi="Arial" w:cs="Arial"/>
          <w:sz w:val="24"/>
          <w:szCs w:val="24"/>
        </w:rPr>
        <w:br/>
      </w:r>
    </w:p>
    <w:p w:rsidR="00EB5B92" w:rsidRDefault="00EF7CBC" w:rsidP="00EB5B92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INCLUDEPICTURE  \d "http://www.camaracuritibanos.sc.gov</w:instrText>
      </w:r>
      <w:r>
        <w:rPr>
          <w:rFonts w:ascii="Arial" w:hAnsi="Arial" w:cs="Arial"/>
          <w:noProof/>
          <w:sz w:val="24"/>
          <w:szCs w:val="24"/>
        </w:rPr>
        <w:instrText xml:space="preserve">.br/images/spacer.gif" \* MERGEFORMATINET </w:instrText>
      </w:r>
      <w:r>
        <w:rPr>
          <w:rFonts w:ascii="Arial" w:hAnsi="Arial" w:cs="Arial"/>
          <w:noProof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noProof/>
          <w:sz w:val="24"/>
          <w:szCs w:val="24"/>
        </w:rPr>
        <w:instrText>INCLUDEPICTURE  \d "http://www.camaracuritibanos.sc.gov.br/images/spacer.gif" \* MERGEFORMATINET</w:instrText>
      </w:r>
      <w:r>
        <w:rPr>
          <w:rFonts w:ascii="Arial" w:hAnsi="Arial" w:cs="Arial"/>
          <w:noProof/>
          <w:sz w:val="24"/>
          <w:szCs w:val="24"/>
        </w:rPr>
        <w:instrText xml:space="preserve"> </w:instrText>
      </w:r>
      <w:r>
        <w:rPr>
          <w:rFonts w:ascii="Arial" w:hAnsi="Arial" w:cs="Arial"/>
          <w:noProof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pict>
          <v:shape id="_x0000_i1027" type="#_x0000_t75" style="width:.65pt;height:.65pt;visibility:visible">
            <v:imagedata r:id="rId10"/>
          </v:shape>
        </w:pict>
      </w:r>
      <w:r>
        <w:rPr>
          <w:rFonts w:ascii="Arial" w:hAnsi="Arial" w:cs="Arial"/>
          <w:noProof/>
          <w:sz w:val="24"/>
          <w:szCs w:val="24"/>
        </w:rPr>
        <w:fldChar w:fldCharType="end"/>
      </w:r>
      <w:r>
        <w:rPr>
          <w:rFonts w:ascii="Arial" w:hAnsi="Arial" w:cs="Arial"/>
          <w:noProof/>
          <w:sz w:val="24"/>
          <w:szCs w:val="24"/>
        </w:rPr>
        <w:fldChar w:fldCharType="end"/>
      </w:r>
      <w:r w:rsidR="002F31B0" w:rsidRPr="00CB41E8">
        <w:rPr>
          <w:rFonts w:ascii="Arial" w:hAnsi="Arial" w:cs="Arial"/>
          <w:sz w:val="24"/>
          <w:szCs w:val="24"/>
        </w:rPr>
        <w:t xml:space="preserve"> </w:t>
      </w:r>
      <w:r w:rsidR="005474EF" w:rsidRPr="00CB41E8">
        <w:rPr>
          <w:rFonts w:ascii="Arial" w:hAnsi="Arial" w:cs="Arial"/>
          <w:sz w:val="24"/>
          <w:szCs w:val="24"/>
        </w:rPr>
        <w:br/>
      </w:r>
      <w:r w:rsidR="005474EF" w:rsidRPr="00CB41E8">
        <w:rPr>
          <w:rStyle w:val="Forte"/>
          <w:rFonts w:ascii="Arial" w:hAnsi="Arial" w:cs="Arial"/>
          <w:sz w:val="24"/>
          <w:szCs w:val="24"/>
        </w:rPr>
        <w:t>CAPÍTULO VI</w:t>
      </w:r>
      <w:r w:rsidR="002F31B0">
        <w:rPr>
          <w:rStyle w:val="Forte"/>
          <w:rFonts w:ascii="Arial" w:hAnsi="Arial" w:cs="Arial"/>
          <w:sz w:val="24"/>
          <w:szCs w:val="24"/>
        </w:rPr>
        <w:t xml:space="preserve"> – </w:t>
      </w:r>
      <w:r w:rsidR="005474EF" w:rsidRPr="00CB41E8">
        <w:rPr>
          <w:rStyle w:val="Forte"/>
          <w:rFonts w:ascii="Arial" w:hAnsi="Arial" w:cs="Arial"/>
          <w:sz w:val="24"/>
          <w:szCs w:val="24"/>
        </w:rPr>
        <w:t>DAS DISPOSIÇÕES FINAIS</w:t>
      </w:r>
    </w:p>
    <w:p w:rsidR="00EB5B92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19" w:name="artigo_24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DA3D1C" wp14:editId="5E674113">
            <wp:extent cx="9525" cy="9525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  <w:r w:rsidR="003A71AB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23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Sempre que houver mudança de nome de logradouro público, oficialmente reconhecido, ou de numeração de imóvel de acordo com as normas estabelecidas neste regulamento, o órgão competente do Poder Executivo Municipal comunicará ao Registro Geral de Imóveis.</w:t>
      </w:r>
    </w:p>
    <w:p w:rsidR="00EB5B92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20" w:name="artigo_25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3850F1" wp14:editId="1D85FBA1">
            <wp:extent cx="9525" cy="9525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r w:rsidR="003A71AB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24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 xml:space="preserve">O órgão competente do Poder Executivo Municipal procederá à revisão da numeração dos logradouros cujos imóveis não estejam numerados de acordo com o disposto nesta </w:t>
      </w:r>
      <w:r w:rsidR="00463076">
        <w:rPr>
          <w:rFonts w:ascii="Arial" w:hAnsi="Arial" w:cs="Arial"/>
          <w:sz w:val="24"/>
          <w:szCs w:val="24"/>
        </w:rPr>
        <w:t>L</w:t>
      </w:r>
      <w:r w:rsidRPr="00CB41E8">
        <w:rPr>
          <w:rFonts w:ascii="Arial" w:hAnsi="Arial" w:cs="Arial"/>
          <w:sz w:val="24"/>
          <w:szCs w:val="24"/>
        </w:rPr>
        <w:t xml:space="preserve">ei e daqueles que futuramente, por qualquer motivo, apresentem defeito na </w:t>
      </w:r>
      <w:r w:rsidR="00463076">
        <w:rPr>
          <w:rFonts w:ascii="Arial" w:hAnsi="Arial" w:cs="Arial"/>
          <w:sz w:val="24"/>
          <w:szCs w:val="24"/>
        </w:rPr>
        <w:t>numera</w:t>
      </w:r>
      <w:r w:rsidRPr="00CB41E8">
        <w:rPr>
          <w:rFonts w:ascii="Arial" w:hAnsi="Arial" w:cs="Arial"/>
          <w:sz w:val="24"/>
          <w:szCs w:val="24"/>
        </w:rPr>
        <w:t>ção.</w:t>
      </w:r>
    </w:p>
    <w:p w:rsidR="00EB5B92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21" w:name="artigo_26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130D4E" wp14:editId="4DF23D8E">
            <wp:extent cx="9525" cy="9525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  <w:r w:rsidR="003A71AB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3A71AB">
        <w:rPr>
          <w:rStyle w:val="label"/>
          <w:rFonts w:ascii="Arial" w:hAnsi="Arial" w:cs="Arial"/>
          <w:b/>
          <w:bCs/>
          <w:sz w:val="24"/>
          <w:szCs w:val="24"/>
        </w:rPr>
        <w:t>25</w:t>
      </w:r>
      <w:r w:rsidR="003A71AB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3A71AB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Concluída a revisão, o órgão competente do Poder Executivo Municipal procederá à notificação dos respectivos proprietários para a devida regularização, no prazo assinalado e sob pena das sanções assinaladas no capítulo V.</w:t>
      </w:r>
    </w:p>
    <w:p w:rsidR="00EB5B92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bookmarkStart w:id="22" w:name="artigo_27"/>
      <w:r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3050B8" wp14:editId="15957E69">
            <wp:extent cx="9525" cy="952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"/>
      <w:r w:rsidR="00E26BEE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E26BEE">
        <w:rPr>
          <w:rStyle w:val="label"/>
          <w:rFonts w:ascii="Arial" w:hAnsi="Arial" w:cs="Arial"/>
          <w:b/>
          <w:bCs/>
          <w:sz w:val="24"/>
          <w:szCs w:val="24"/>
        </w:rPr>
        <w:t>26</w:t>
      </w:r>
      <w:r w:rsidR="00E26BEE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O órgão competente do Poder Executivo Municipal organizará o registro de revisão da numeração, com todas as indicações necessárias, de modo a permitir, a qualquer tempo, verificar se qualquer número da antiga numeração correspondente o novo número atribuído ao imóvel.</w:t>
      </w:r>
    </w:p>
    <w:p w:rsidR="00023B6D" w:rsidRDefault="005474EF" w:rsidP="00EB5B92">
      <w:pPr>
        <w:jc w:val="both"/>
        <w:rPr>
          <w:rFonts w:ascii="Arial" w:hAnsi="Arial" w:cs="Arial"/>
          <w:sz w:val="24"/>
          <w:szCs w:val="24"/>
        </w:rPr>
      </w:pPr>
      <w:r w:rsidRPr="00CB41E8">
        <w:rPr>
          <w:rFonts w:ascii="Arial" w:hAnsi="Arial" w:cs="Arial"/>
          <w:sz w:val="24"/>
          <w:szCs w:val="24"/>
        </w:rPr>
        <w:br/>
      </w:r>
      <w:r w:rsidR="00E26BEE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E26BEE">
        <w:rPr>
          <w:rStyle w:val="label"/>
          <w:rFonts w:ascii="Arial" w:hAnsi="Arial" w:cs="Arial"/>
          <w:b/>
          <w:bCs/>
          <w:sz w:val="24"/>
          <w:szCs w:val="24"/>
        </w:rPr>
        <w:t>27</w:t>
      </w:r>
      <w:r w:rsidR="00E26BEE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O Poder Executivo poderá expedir atos necessários à regulamentação desta lei.</w:t>
      </w:r>
      <w:r w:rsidRPr="00CB41E8">
        <w:rPr>
          <w:rFonts w:ascii="Arial" w:hAnsi="Arial" w:cs="Arial"/>
          <w:sz w:val="24"/>
          <w:szCs w:val="24"/>
        </w:rPr>
        <w:br/>
      </w:r>
      <w:r w:rsidRPr="00CB41E8">
        <w:rPr>
          <w:rFonts w:ascii="Arial" w:hAnsi="Arial" w:cs="Arial"/>
          <w:sz w:val="24"/>
          <w:szCs w:val="24"/>
        </w:rPr>
        <w:br/>
      </w:r>
      <w:bookmarkStart w:id="23" w:name="artigo_29"/>
      <w:r w:rsidRPr="00CB41E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F9997AE" wp14:editId="525CDC21">
            <wp:extent cx="9525" cy="9525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  <w:r w:rsidR="00E26BEE" w:rsidRPr="00CB41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A1112" wp14:editId="6BCDD554">
            <wp:extent cx="9525" cy="9525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Art. </w:t>
      </w:r>
      <w:r w:rsidR="00E26BEE">
        <w:rPr>
          <w:rStyle w:val="label"/>
          <w:rFonts w:ascii="Arial" w:hAnsi="Arial" w:cs="Arial"/>
          <w:b/>
          <w:bCs/>
          <w:sz w:val="24"/>
          <w:szCs w:val="24"/>
        </w:rPr>
        <w:t>28</w:t>
      </w:r>
      <w:r w:rsidR="00E26BEE" w:rsidRPr="00F83DE1">
        <w:rPr>
          <w:rStyle w:val="label"/>
          <w:rFonts w:ascii="Arial" w:hAnsi="Arial" w:cs="Arial"/>
          <w:b/>
          <w:bCs/>
          <w:sz w:val="24"/>
          <w:szCs w:val="24"/>
        </w:rPr>
        <w:t>º</w:t>
      </w:r>
      <w:r w:rsidR="00E26BEE" w:rsidRPr="00463076">
        <w:rPr>
          <w:rStyle w:val="label"/>
          <w:rFonts w:ascii="Arial" w:hAnsi="Arial" w:cs="Arial"/>
          <w:b/>
          <w:bCs/>
          <w:sz w:val="24"/>
          <w:szCs w:val="24"/>
        </w:rPr>
        <w:t xml:space="preserve"> </w:t>
      </w:r>
      <w:r w:rsidRPr="00CB41E8">
        <w:rPr>
          <w:rFonts w:ascii="Arial" w:hAnsi="Arial" w:cs="Arial"/>
          <w:sz w:val="24"/>
          <w:szCs w:val="24"/>
        </w:rPr>
        <w:t>Esta lei entrará em vigor na data da sua publicação, revogadas as disposições em contrário.</w:t>
      </w:r>
    </w:p>
    <w:p w:rsidR="00023B6D" w:rsidRDefault="00023B6D" w:rsidP="00015A8B">
      <w:pPr>
        <w:jc w:val="both"/>
        <w:rPr>
          <w:rFonts w:ascii="Arial" w:hAnsi="Arial" w:cs="Arial"/>
          <w:sz w:val="24"/>
          <w:szCs w:val="24"/>
        </w:rPr>
      </w:pPr>
    </w:p>
    <w:p w:rsidR="00CA083F" w:rsidRPr="00580CB3" w:rsidRDefault="005474EF" w:rsidP="00023B6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CB41E8">
        <w:rPr>
          <w:rFonts w:ascii="Arial" w:hAnsi="Arial" w:cs="Arial"/>
          <w:sz w:val="24"/>
          <w:szCs w:val="24"/>
        </w:rPr>
        <w:br/>
      </w:r>
      <w:r w:rsidR="00CA083F" w:rsidRPr="00580CB3">
        <w:rPr>
          <w:rFonts w:ascii="Arial" w:eastAsiaTheme="minorHAnsi" w:hAnsi="Arial" w:cs="Arial"/>
          <w:sz w:val="24"/>
          <w:szCs w:val="24"/>
          <w:lang w:eastAsia="en-US"/>
        </w:rPr>
        <w:t>Edifício da Câmara Municipal de Ângulo</w:t>
      </w:r>
      <w:r w:rsidR="003B49E6" w:rsidRPr="00580CB3">
        <w:rPr>
          <w:rFonts w:ascii="Arial" w:eastAsiaTheme="minorHAnsi" w:hAnsi="Arial" w:cs="Arial"/>
          <w:sz w:val="24"/>
          <w:szCs w:val="24"/>
          <w:lang w:eastAsia="en-US"/>
        </w:rPr>
        <w:t>, em 2</w:t>
      </w:r>
      <w:r w:rsidR="008A427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CA083F" w:rsidRPr="00580CB3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3B49E6" w:rsidRPr="00580CB3">
        <w:rPr>
          <w:rFonts w:ascii="Arial" w:eastAsiaTheme="minorHAnsi" w:hAnsi="Arial" w:cs="Arial"/>
          <w:sz w:val="24"/>
          <w:szCs w:val="24"/>
          <w:lang w:eastAsia="en-US"/>
        </w:rPr>
        <w:t>ju</w:t>
      </w:r>
      <w:r w:rsidR="00023B6D" w:rsidRPr="00580CB3">
        <w:rPr>
          <w:rFonts w:ascii="Arial" w:eastAsiaTheme="minorHAnsi" w:hAnsi="Arial" w:cs="Arial"/>
          <w:sz w:val="24"/>
          <w:szCs w:val="24"/>
          <w:lang w:eastAsia="en-US"/>
        </w:rPr>
        <w:t>lho</w:t>
      </w:r>
      <w:r w:rsidR="00CA083F" w:rsidRPr="00580CB3">
        <w:rPr>
          <w:rFonts w:ascii="Arial" w:eastAsiaTheme="minorHAnsi" w:hAnsi="Arial" w:cs="Arial"/>
          <w:sz w:val="24"/>
          <w:szCs w:val="24"/>
          <w:lang w:eastAsia="en-US"/>
        </w:rPr>
        <w:t xml:space="preserve"> de 2021.</w:t>
      </w:r>
    </w:p>
    <w:p w:rsidR="00CA083F" w:rsidRPr="00390784" w:rsidRDefault="00CA083F" w:rsidP="00CA08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Theme="minorHAnsi" w:hAnsi="Arial" w:cs="Arial"/>
          <w:color w:val="3B383B"/>
          <w:sz w:val="24"/>
          <w:szCs w:val="24"/>
          <w:lang w:eastAsia="en-US"/>
        </w:rPr>
      </w:pPr>
    </w:p>
    <w:p w:rsidR="0010755D" w:rsidRDefault="0010755D" w:rsidP="00CA083F">
      <w:pPr>
        <w:jc w:val="center"/>
        <w:rPr>
          <w:rFonts w:ascii="Arial" w:hAnsi="Arial" w:cs="Arial"/>
          <w:b/>
          <w:sz w:val="24"/>
          <w:szCs w:val="24"/>
        </w:rPr>
      </w:pPr>
    </w:p>
    <w:p w:rsidR="00CA083F" w:rsidRDefault="00CA083F" w:rsidP="002948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Luiz Peres Lopes</w:t>
      </w:r>
    </w:p>
    <w:p w:rsidR="004B42B3" w:rsidRDefault="00CA083F" w:rsidP="00294805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PL</w:t>
      </w: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D785D" w:rsidRDefault="008D785D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D785D" w:rsidRDefault="008D785D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D785D" w:rsidRDefault="008D785D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D785D" w:rsidRDefault="008D785D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4B42B3" w:rsidRPr="00EC1802" w:rsidRDefault="004B42B3" w:rsidP="004B42B3">
      <w:pPr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4B42B3" w:rsidRPr="00EC1802" w:rsidRDefault="004B42B3" w:rsidP="004B42B3">
      <w:pPr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4B42B3" w:rsidRPr="00EC1802" w:rsidRDefault="004B42B3" w:rsidP="004B42B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B42B3" w:rsidRPr="00317100" w:rsidRDefault="004B42B3" w:rsidP="003171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100">
        <w:rPr>
          <w:rFonts w:ascii="Arial" w:hAnsi="Arial" w:cs="Arial"/>
          <w:sz w:val="24"/>
          <w:szCs w:val="24"/>
        </w:rPr>
        <w:t>Em muitos bairros do município a numeração predial é irregular e desordenada, causando transtornos à população, tanto na prestação de serviços essenciais, como na identificação de problemas estruturais, diminuindo o acesso da população a melhores serviços e estrutura, depreciando sua qualidade de vida.</w:t>
      </w:r>
    </w:p>
    <w:p w:rsidR="004B42B3" w:rsidRPr="00317100" w:rsidRDefault="004B42B3" w:rsidP="003171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100">
        <w:rPr>
          <w:rFonts w:ascii="Arial" w:hAnsi="Arial" w:cs="Arial"/>
          <w:sz w:val="24"/>
          <w:szCs w:val="24"/>
        </w:rPr>
        <w:t>A numeração predia</w:t>
      </w:r>
      <w:r w:rsidR="000B03DA" w:rsidRPr="00317100">
        <w:rPr>
          <w:rFonts w:ascii="Arial" w:hAnsi="Arial" w:cs="Arial"/>
          <w:sz w:val="24"/>
          <w:szCs w:val="24"/>
        </w:rPr>
        <w:t>l</w:t>
      </w:r>
      <w:r w:rsidRPr="00317100">
        <w:rPr>
          <w:rFonts w:ascii="Arial" w:hAnsi="Arial" w:cs="Arial"/>
          <w:sz w:val="24"/>
          <w:szCs w:val="24"/>
        </w:rPr>
        <w:t xml:space="preserve"> atualizada e organizada no espaço urbano, tem a possibilidade de fornecer o acesso da população a serviços básicos. Sobretudo, se essa não estiver correta, ocasionará problemas estruturais, ou seja, o endereço que habilita a estrutura, e consequentemente seu utilizador, perde a sua localização e a identificação, atribuindo uma diminuição das visitas domiciliares por agentes do poder público e de empresas que fazem entregas a domicílios, uma vez que se perde muito tempo procurando determinado endereço, por existir uma variedade de sequência numérica.</w:t>
      </w:r>
    </w:p>
    <w:p w:rsidR="000B03DA" w:rsidRPr="00317100" w:rsidRDefault="004B42B3" w:rsidP="003171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100">
        <w:rPr>
          <w:rFonts w:ascii="Arial" w:hAnsi="Arial" w:cs="Arial"/>
          <w:sz w:val="24"/>
          <w:szCs w:val="24"/>
        </w:rPr>
        <w:t>O objet</w:t>
      </w:r>
      <w:r w:rsidR="000B03DA" w:rsidRPr="00317100">
        <w:rPr>
          <w:rFonts w:ascii="Arial" w:hAnsi="Arial" w:cs="Arial"/>
          <w:sz w:val="24"/>
          <w:szCs w:val="24"/>
        </w:rPr>
        <w:t xml:space="preserve">ivo é melhorar a urbanização com o emprego de critérios para a denominação de logradouros e a numeração predial. </w:t>
      </w:r>
    </w:p>
    <w:p w:rsidR="00EC1802" w:rsidRPr="00317100" w:rsidRDefault="00EC1802" w:rsidP="004B42B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1802" w:rsidRDefault="00EC1802" w:rsidP="004B42B3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C1802" w:rsidRPr="00580CB3" w:rsidRDefault="00EC1802" w:rsidP="00EC1802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580CB3">
        <w:rPr>
          <w:rFonts w:ascii="Arial" w:eastAsiaTheme="minorHAnsi" w:hAnsi="Arial" w:cs="Arial"/>
          <w:sz w:val="24"/>
          <w:szCs w:val="24"/>
          <w:lang w:eastAsia="en-US"/>
        </w:rPr>
        <w:t>Edifício da Câmara Municipal de Ângulo, em 2</w:t>
      </w:r>
      <w:r w:rsidR="008A427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580CB3">
        <w:rPr>
          <w:rFonts w:ascii="Arial" w:eastAsiaTheme="minorHAnsi" w:hAnsi="Arial" w:cs="Arial"/>
          <w:sz w:val="24"/>
          <w:szCs w:val="24"/>
          <w:lang w:eastAsia="en-US"/>
        </w:rPr>
        <w:t xml:space="preserve"> de julho de 2021.</w:t>
      </w:r>
    </w:p>
    <w:p w:rsidR="00EC1802" w:rsidRPr="00390784" w:rsidRDefault="00EC1802" w:rsidP="00EC18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Theme="minorHAnsi" w:hAnsi="Arial" w:cs="Arial"/>
          <w:color w:val="3B383B"/>
          <w:sz w:val="24"/>
          <w:szCs w:val="24"/>
          <w:lang w:eastAsia="en-US"/>
        </w:rPr>
      </w:pPr>
    </w:p>
    <w:p w:rsidR="00EC1802" w:rsidRDefault="00EC1802" w:rsidP="00EC1802">
      <w:pPr>
        <w:jc w:val="center"/>
        <w:rPr>
          <w:rFonts w:ascii="Arial" w:hAnsi="Arial" w:cs="Arial"/>
          <w:b/>
          <w:sz w:val="24"/>
          <w:szCs w:val="24"/>
        </w:rPr>
      </w:pPr>
    </w:p>
    <w:p w:rsidR="00EC1802" w:rsidRDefault="00EC1802" w:rsidP="00EC18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Luiz Peres Lopes</w:t>
      </w:r>
    </w:p>
    <w:p w:rsidR="00EC1802" w:rsidRDefault="00EC1802" w:rsidP="00C7781D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PL</w:t>
      </w:r>
    </w:p>
    <w:p w:rsidR="000B03DA" w:rsidRDefault="000B03DA" w:rsidP="004B42B3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B42B3" w:rsidRPr="004B42B3" w:rsidRDefault="004B42B3" w:rsidP="004B42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sectPr w:rsidR="004B42B3" w:rsidRPr="004B42B3" w:rsidSect="009738FF">
      <w:headerReference w:type="default" r:id="rId11"/>
      <w:footerReference w:type="default" r:id="rId12"/>
      <w:pgSz w:w="11906" w:h="16838"/>
      <w:pgMar w:top="1418" w:right="1274" w:bottom="1276" w:left="1701" w:header="851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2A61" w:rsidRDefault="00642A61" w:rsidP="00642A61">
      <w:r>
        <w:separator/>
      </w:r>
    </w:p>
  </w:endnote>
  <w:endnote w:type="continuationSeparator" w:id="0">
    <w:p w:rsidR="00642A61" w:rsidRDefault="00642A61" w:rsidP="0064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359A" w:rsidRPr="00E52D99" w:rsidRDefault="00E52D99" w:rsidP="00B83374">
    <w:pPr>
      <w:pStyle w:val="Rodap"/>
      <w:jc w:val="center"/>
      <w:rPr>
        <w:sz w:val="2"/>
      </w:rPr>
    </w:pPr>
    <w:r w:rsidRPr="00E52D99">
      <w:rPr>
        <w:b/>
        <w:noProof/>
        <w:color w:val="7F7F7F" w:themeColor="text1" w:themeTint="80"/>
        <w:sz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98169" wp14:editId="03365431">
              <wp:simplePos x="0" y="0"/>
              <wp:positionH relativeFrom="column">
                <wp:posOffset>24145</wp:posOffset>
              </wp:positionH>
              <wp:positionV relativeFrom="paragraph">
                <wp:posOffset>-19685</wp:posOffset>
              </wp:positionV>
              <wp:extent cx="5676537" cy="0"/>
              <wp:effectExtent l="0" t="19050" r="19685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76537" cy="0"/>
                      </a:xfrm>
                      <a:prstGeom prst="line">
                        <a:avLst/>
                      </a:prstGeom>
                      <a:noFill/>
                      <a:ln w="31750" cmpd="dbl">
                        <a:solidFill>
                          <a:srgbClr val="96969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93950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-1.55pt" to="448.8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" strokecolor="#969696" strokeweight="2.5pt">
              <v:stroke linestyle="thinThin"/>
            </v:line>
          </w:pict>
        </mc:Fallback>
      </mc:AlternateContent>
    </w:r>
  </w:p>
  <w:p w:rsidR="00B83374" w:rsidRPr="002C5708" w:rsidRDefault="00B83374" w:rsidP="00B83374">
    <w:pPr>
      <w:pStyle w:val="Rodap"/>
      <w:jc w:val="center"/>
      <w:rPr>
        <w:rFonts w:ascii="Bell MT" w:hAnsi="Bell MT"/>
        <w:b/>
        <w:color w:val="7F7F7F" w:themeColor="text1" w:themeTint="80"/>
        <w:sz w:val="18"/>
      </w:rPr>
    </w:pPr>
    <w:r w:rsidRPr="002C5708">
      <w:rPr>
        <w:rFonts w:ascii="Bell MT" w:hAnsi="Bell MT"/>
        <w:b/>
        <w:noProof/>
        <w:color w:val="7F7F7F" w:themeColor="text1" w:themeTint="80"/>
        <w:sz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1900555</wp:posOffset>
              </wp:positionH>
              <wp:positionV relativeFrom="paragraph">
                <wp:posOffset>1643380</wp:posOffset>
              </wp:positionV>
              <wp:extent cx="4860290" cy="0"/>
              <wp:effectExtent l="20320" t="20955" r="15240" b="1714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0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BF860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129.4pt" to="532.3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XZHAIAADI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" strokecolor="#969696" strokeweight="2.25pt"/>
          </w:pict>
        </mc:Fallback>
      </mc:AlternateContent>
    </w:r>
    <w:r w:rsidRPr="002C5708">
      <w:rPr>
        <w:rFonts w:ascii="Bell MT" w:hAnsi="Bell MT"/>
        <w:b/>
        <w:color w:val="7F7F7F" w:themeColor="text1" w:themeTint="80"/>
        <w:sz w:val="18"/>
      </w:rPr>
      <w:t>CÂMARA MUNICIPAL DE ÂNGULO – ESTADO DO PARANÁ</w:t>
    </w:r>
  </w:p>
  <w:p w:rsidR="00B0359A" w:rsidRPr="002C5708" w:rsidRDefault="00B0359A" w:rsidP="00B83374">
    <w:pPr>
      <w:pStyle w:val="Rodap"/>
      <w:jc w:val="center"/>
      <w:rPr>
        <w:rFonts w:ascii="Bell MT" w:hAnsi="Bell MT"/>
        <w:b/>
        <w:color w:val="7F7F7F" w:themeColor="text1" w:themeTint="80"/>
        <w:sz w:val="18"/>
      </w:rPr>
    </w:pPr>
    <w:r w:rsidRPr="002C5708">
      <w:rPr>
        <w:rFonts w:ascii="Bell MT" w:hAnsi="Bell MT"/>
        <w:b/>
        <w:color w:val="7F7F7F" w:themeColor="text1" w:themeTint="80"/>
        <w:sz w:val="18"/>
      </w:rPr>
      <w:t>CNPJ: 01.608.550/0001-50</w:t>
    </w:r>
    <w:r w:rsidR="00673316">
      <w:rPr>
        <w:rFonts w:ascii="Bell MT" w:hAnsi="Bell MT"/>
        <w:b/>
        <w:color w:val="7F7F7F" w:themeColor="text1" w:themeTint="80"/>
        <w:sz w:val="18"/>
      </w:rPr>
      <w:t xml:space="preserve">                                                                          </w:t>
    </w:r>
  </w:p>
  <w:p w:rsidR="00B83374" w:rsidRPr="002C5708" w:rsidRDefault="00B0359A" w:rsidP="00B83374">
    <w:pPr>
      <w:pStyle w:val="Rodap"/>
      <w:jc w:val="center"/>
      <w:rPr>
        <w:color w:val="7F7F7F" w:themeColor="text1" w:themeTint="80"/>
        <w:sz w:val="16"/>
      </w:rPr>
    </w:pPr>
    <w:r w:rsidRPr="002C5708">
      <w:rPr>
        <w:color w:val="7F7F7F" w:themeColor="text1" w:themeTint="80"/>
        <w:sz w:val="16"/>
      </w:rPr>
      <w:t>Rua Orlando Batista da Silveira, 01 -  Centro -  CEP: 86.755-000 -  Ângulo-PR</w:t>
    </w:r>
  </w:p>
  <w:p w:rsidR="00B0359A" w:rsidRDefault="002C5708" w:rsidP="00B83374">
    <w:pPr>
      <w:pStyle w:val="Rodap"/>
      <w:jc w:val="center"/>
      <w:rPr>
        <w:color w:val="7F7F7F" w:themeColor="text1" w:themeTint="80"/>
        <w:sz w:val="16"/>
      </w:rPr>
    </w:pPr>
    <w:r w:rsidRPr="002C5708">
      <w:rPr>
        <w:color w:val="7F7F7F" w:themeColor="text1" w:themeTint="80"/>
        <w:sz w:val="16"/>
      </w:rPr>
      <w:t>E-mail</w:t>
    </w:r>
    <w:r w:rsidR="00B0359A" w:rsidRPr="002C5708">
      <w:rPr>
        <w:color w:val="7F7F7F" w:themeColor="text1" w:themeTint="80"/>
        <w:sz w:val="16"/>
      </w:rPr>
      <w:t xml:space="preserve">: </w:t>
    </w:r>
    <w:hyperlink r:id="rId1" w:history="1">
      <w:r w:rsidR="00B0359A" w:rsidRPr="002C5708">
        <w:rPr>
          <w:rStyle w:val="Hyperlink"/>
          <w:color w:val="7F7F7F" w:themeColor="text1" w:themeTint="80"/>
          <w:sz w:val="16"/>
        </w:rPr>
        <w:t>administrativo@angulo.pr.leg.br</w:t>
      </w:r>
    </w:hyperlink>
    <w:r w:rsidR="00B0359A" w:rsidRPr="002C5708">
      <w:rPr>
        <w:color w:val="7F7F7F" w:themeColor="text1" w:themeTint="80"/>
        <w:sz w:val="16"/>
      </w:rPr>
      <w:t xml:space="preserve"> – Portal: </w:t>
    </w:r>
    <w:hyperlink r:id="rId2" w:history="1">
      <w:r w:rsidR="00B0359A" w:rsidRPr="002C5708">
        <w:rPr>
          <w:rStyle w:val="Hyperlink"/>
          <w:color w:val="7F7F7F" w:themeColor="text1" w:themeTint="80"/>
          <w:sz w:val="16"/>
        </w:rPr>
        <w:t>www.angulo.pr.leg.br</w:t>
      </w:r>
    </w:hyperlink>
    <w:r w:rsidR="00B0359A" w:rsidRPr="002C5708">
      <w:rPr>
        <w:color w:val="7F7F7F" w:themeColor="text1" w:themeTint="80"/>
        <w:sz w:val="16"/>
      </w:rPr>
      <w:t xml:space="preserve">  - Fone: (44) 3256-1216</w:t>
    </w:r>
  </w:p>
  <w:p w:rsidR="0087075B" w:rsidRDefault="0087075B" w:rsidP="00B83374">
    <w:pPr>
      <w:pStyle w:val="Rodap"/>
      <w:jc w:val="center"/>
      <w:rPr>
        <w:color w:val="7F7F7F" w:themeColor="text1" w:themeTint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2A61" w:rsidRDefault="00642A61" w:rsidP="00642A61">
      <w:r>
        <w:separator/>
      </w:r>
    </w:p>
  </w:footnote>
  <w:footnote w:type="continuationSeparator" w:id="0">
    <w:p w:rsidR="00642A61" w:rsidRDefault="00642A61" w:rsidP="0064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2A61" w:rsidRDefault="00EF7CBC">
    <w:pPr>
      <w:pStyle w:val="Cabealho"/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5.85pt;margin-top:-34.8pt;width:55pt;height:50.5pt;z-index:251658240" fillcolor="window">
          <v:imagedata r:id="rId1" o:title=""/>
        </v:shape>
        <o:OLEObject Type="Embed" ProgID="PBrush" ShapeID="_x0000_s2049" DrawAspect="Content" ObjectID="_1688920534" r:id="rId2"/>
      </w:object>
    </w:r>
  </w:p>
  <w:p w:rsidR="00642A61" w:rsidRPr="00642A61" w:rsidRDefault="00642A61" w:rsidP="00642A61">
    <w:pPr>
      <w:pStyle w:val="Cabealho"/>
      <w:jc w:val="center"/>
      <w:rPr>
        <w:b/>
        <w:sz w:val="32"/>
      </w:rPr>
    </w:pPr>
    <w:r w:rsidRPr="00642A61">
      <w:rPr>
        <w:b/>
        <w:sz w:val="32"/>
      </w:rPr>
      <w:t>PODER LEGISLATIVO</w:t>
    </w:r>
  </w:p>
  <w:p w:rsidR="00642A61" w:rsidRPr="00642A61" w:rsidRDefault="00642A61" w:rsidP="00642A61">
    <w:pPr>
      <w:pStyle w:val="Cabealho"/>
      <w:jc w:val="center"/>
      <w:rPr>
        <w:b/>
        <w:sz w:val="48"/>
      </w:rPr>
    </w:pPr>
    <w:r w:rsidRPr="00642A61">
      <w:rPr>
        <w:b/>
        <w:sz w:val="48"/>
      </w:rPr>
      <w:t>CÂMARA MUNICIPAL DE ÂNGULO</w:t>
    </w:r>
  </w:p>
  <w:p w:rsidR="00642A61" w:rsidRPr="002C5708" w:rsidRDefault="00642A61" w:rsidP="00642A61">
    <w:pPr>
      <w:pStyle w:val="Cabealho"/>
      <w:jc w:val="center"/>
      <w:rPr>
        <w:b/>
        <w:u w:val="words"/>
      </w:rPr>
    </w:pPr>
    <w:r w:rsidRPr="002C5708">
      <w:rPr>
        <w:b/>
        <w:u w:val="words"/>
      </w:rPr>
      <w:t>E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S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T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A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D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O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 xml:space="preserve"> </w:t>
    </w:r>
    <w:r w:rsidR="00C0363F" w:rsidRPr="002C5708">
      <w:rPr>
        <w:b/>
        <w:u w:val="words"/>
      </w:rPr>
      <w:t xml:space="preserve">  </w:t>
    </w:r>
    <w:r w:rsidRPr="002C5708">
      <w:rPr>
        <w:b/>
        <w:u w:val="words"/>
      </w:rPr>
      <w:t>D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O</w:t>
    </w:r>
    <w:r w:rsidR="00C0363F" w:rsidRPr="002C5708">
      <w:rPr>
        <w:b/>
        <w:u w:val="words"/>
      </w:rPr>
      <w:t xml:space="preserve">   </w:t>
    </w:r>
    <w:r w:rsidRPr="002C5708">
      <w:rPr>
        <w:b/>
        <w:u w:val="words"/>
      </w:rPr>
      <w:t xml:space="preserve"> P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A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R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A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N</w:t>
    </w:r>
    <w:r w:rsidR="00C0363F" w:rsidRPr="002C5708">
      <w:rPr>
        <w:b/>
        <w:u w:val="words"/>
      </w:rPr>
      <w:t xml:space="preserve"> </w:t>
    </w:r>
    <w:r w:rsidRPr="002C5708">
      <w:rPr>
        <w:b/>
        <w:u w:val="words"/>
      </w:rPr>
      <w:t>Á</w:t>
    </w:r>
    <w:r w:rsidR="00C0363F" w:rsidRPr="002C5708">
      <w:rPr>
        <w:b/>
        <w:u w:val="words"/>
      </w:rPr>
      <w:t xml:space="preserve"> </w:t>
    </w:r>
  </w:p>
  <w:p w:rsidR="00642A61" w:rsidRDefault="00673316">
    <w:pPr>
      <w:pStyle w:val="Cabealho"/>
    </w:pPr>
    <w:r w:rsidRPr="00E52D99">
      <w:rPr>
        <w:b/>
        <w:noProof/>
        <w:color w:val="7F7F7F" w:themeColor="text1" w:themeTint="80"/>
        <w:sz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4BF610" wp14:editId="102B8B86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676537" cy="0"/>
              <wp:effectExtent l="0" t="19050" r="19685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76537" cy="0"/>
                      </a:xfrm>
                      <a:prstGeom prst="line">
                        <a:avLst/>
                      </a:prstGeom>
                      <a:noFill/>
                      <a:ln w="31750" cmpd="dbl">
                        <a:solidFill>
                          <a:srgbClr val="96969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B86AB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4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" strokecolor="#969696" strokeweight="2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E3B45"/>
    <w:multiLevelType w:val="hybridMultilevel"/>
    <w:tmpl w:val="E842B096"/>
    <w:lvl w:ilvl="0" w:tplc="4C2EE6B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6C9E4525"/>
    <w:multiLevelType w:val="hybridMultilevel"/>
    <w:tmpl w:val="E842B096"/>
    <w:lvl w:ilvl="0" w:tplc="4C2EE6B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1"/>
    <w:rsid w:val="00015A8B"/>
    <w:rsid w:val="00023B6D"/>
    <w:rsid w:val="00026B54"/>
    <w:rsid w:val="00040E66"/>
    <w:rsid w:val="0006197B"/>
    <w:rsid w:val="00093AD7"/>
    <w:rsid w:val="00094A41"/>
    <w:rsid w:val="000B03DA"/>
    <w:rsid w:val="00100B34"/>
    <w:rsid w:val="0010755D"/>
    <w:rsid w:val="00127CB1"/>
    <w:rsid w:val="0013652B"/>
    <w:rsid w:val="001423E4"/>
    <w:rsid w:val="00150F54"/>
    <w:rsid w:val="00162B01"/>
    <w:rsid w:val="001746D4"/>
    <w:rsid w:val="00192A38"/>
    <w:rsid w:val="001A0A88"/>
    <w:rsid w:val="0023601C"/>
    <w:rsid w:val="00246DE8"/>
    <w:rsid w:val="00260722"/>
    <w:rsid w:val="0026641F"/>
    <w:rsid w:val="002847AA"/>
    <w:rsid w:val="00294805"/>
    <w:rsid w:val="002B7510"/>
    <w:rsid w:val="002C3F48"/>
    <w:rsid w:val="002C5708"/>
    <w:rsid w:val="002D2588"/>
    <w:rsid w:val="002E1675"/>
    <w:rsid w:val="002F31B0"/>
    <w:rsid w:val="00317100"/>
    <w:rsid w:val="00324AC5"/>
    <w:rsid w:val="0034738A"/>
    <w:rsid w:val="00390784"/>
    <w:rsid w:val="003A71AB"/>
    <w:rsid w:val="003B49E6"/>
    <w:rsid w:val="00407DCE"/>
    <w:rsid w:val="0042589D"/>
    <w:rsid w:val="00463076"/>
    <w:rsid w:val="004B42B3"/>
    <w:rsid w:val="004C04EB"/>
    <w:rsid w:val="004E303A"/>
    <w:rsid w:val="004F5CC3"/>
    <w:rsid w:val="005474EF"/>
    <w:rsid w:val="00580CB3"/>
    <w:rsid w:val="00625D9B"/>
    <w:rsid w:val="00627248"/>
    <w:rsid w:val="00642A61"/>
    <w:rsid w:val="00673316"/>
    <w:rsid w:val="006A27E8"/>
    <w:rsid w:val="006D11B6"/>
    <w:rsid w:val="006F214B"/>
    <w:rsid w:val="00781625"/>
    <w:rsid w:val="008618C6"/>
    <w:rsid w:val="0087075B"/>
    <w:rsid w:val="008A427C"/>
    <w:rsid w:val="008D785D"/>
    <w:rsid w:val="008F34BE"/>
    <w:rsid w:val="009100BF"/>
    <w:rsid w:val="00921328"/>
    <w:rsid w:val="00947D10"/>
    <w:rsid w:val="009738FF"/>
    <w:rsid w:val="009C0AD9"/>
    <w:rsid w:val="009D336D"/>
    <w:rsid w:val="00A14C2C"/>
    <w:rsid w:val="00A17231"/>
    <w:rsid w:val="00A20F1C"/>
    <w:rsid w:val="00A63FA9"/>
    <w:rsid w:val="00A958B6"/>
    <w:rsid w:val="00AE6DC5"/>
    <w:rsid w:val="00B0359A"/>
    <w:rsid w:val="00B42BE1"/>
    <w:rsid w:val="00B571AC"/>
    <w:rsid w:val="00B62252"/>
    <w:rsid w:val="00B83374"/>
    <w:rsid w:val="00B90414"/>
    <w:rsid w:val="00C0363F"/>
    <w:rsid w:val="00C7781D"/>
    <w:rsid w:val="00C842C6"/>
    <w:rsid w:val="00C95FBD"/>
    <w:rsid w:val="00CA083F"/>
    <w:rsid w:val="00D0171F"/>
    <w:rsid w:val="00D4378A"/>
    <w:rsid w:val="00D50ABF"/>
    <w:rsid w:val="00DA1AE7"/>
    <w:rsid w:val="00E16311"/>
    <w:rsid w:val="00E26BEE"/>
    <w:rsid w:val="00E3368C"/>
    <w:rsid w:val="00E52D99"/>
    <w:rsid w:val="00E543E9"/>
    <w:rsid w:val="00E80631"/>
    <w:rsid w:val="00EB5B92"/>
    <w:rsid w:val="00EC1802"/>
    <w:rsid w:val="00EC64BF"/>
    <w:rsid w:val="00EC6B3A"/>
    <w:rsid w:val="00ED44F7"/>
    <w:rsid w:val="00F30556"/>
    <w:rsid w:val="00F83DE1"/>
    <w:rsid w:val="00FC2873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907131"/>
  <w15:chartTrackingRefBased/>
  <w15:docId w15:val="{C1635D12-93C1-4EDE-9476-AF7CC768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2A61"/>
  </w:style>
  <w:style w:type="paragraph" w:styleId="Rodap">
    <w:name w:val="footer"/>
    <w:basedOn w:val="Normal"/>
    <w:link w:val="RodapChar"/>
    <w:uiPriority w:val="99"/>
    <w:unhideWhenUsed/>
    <w:rsid w:val="00642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2A61"/>
  </w:style>
  <w:style w:type="character" w:styleId="Hyperlink">
    <w:name w:val="Hyperlink"/>
    <w:basedOn w:val="Fontepargpadro"/>
    <w:uiPriority w:val="99"/>
    <w:unhideWhenUsed/>
    <w:rsid w:val="00B0359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D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D9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127CB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7C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C04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04EB"/>
  </w:style>
  <w:style w:type="paragraph" w:styleId="NormalWeb">
    <w:name w:val="Normal (Web)"/>
    <w:basedOn w:val="Normal"/>
    <w:uiPriority w:val="99"/>
    <w:semiHidden/>
    <w:unhideWhenUsed/>
    <w:rsid w:val="00E3368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3368C"/>
    <w:rPr>
      <w:b/>
      <w:bCs/>
    </w:rPr>
  </w:style>
  <w:style w:type="paragraph" w:customStyle="1" w:styleId="Corpodetexto21">
    <w:name w:val="Corpo de texto 21"/>
    <w:basedOn w:val="Normal"/>
    <w:rsid w:val="0026641F"/>
    <w:pPr>
      <w:jc w:val="both"/>
    </w:pPr>
    <w:rPr>
      <w:sz w:val="24"/>
    </w:rPr>
  </w:style>
  <w:style w:type="character" w:customStyle="1" w:styleId="Ttulo2">
    <w:name w:val="Título #2_"/>
    <w:basedOn w:val="Fontepargpadro"/>
    <w:link w:val="Ttulo20"/>
    <w:rsid w:val="00192A38"/>
    <w:rPr>
      <w:rFonts w:ascii="Arial" w:eastAsia="Arial" w:hAnsi="Arial" w:cs="Arial"/>
      <w:b/>
      <w:bCs/>
      <w:shd w:val="clear" w:color="auto" w:fill="FFFFFF"/>
    </w:rPr>
  </w:style>
  <w:style w:type="paragraph" w:customStyle="1" w:styleId="Ttulo20">
    <w:name w:val="Título #2"/>
    <w:basedOn w:val="Normal"/>
    <w:link w:val="Ttulo2"/>
    <w:rsid w:val="00192A38"/>
    <w:pPr>
      <w:widowControl w:val="0"/>
      <w:shd w:val="clear" w:color="auto" w:fill="FFFFFF"/>
      <w:spacing w:after="26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extodocorpo">
    <w:name w:val="Texto do corpo_"/>
    <w:basedOn w:val="Fontepargpadro"/>
    <w:link w:val="Textodocorpo0"/>
    <w:rsid w:val="00192A38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92A38"/>
    <w:pPr>
      <w:widowControl w:val="0"/>
      <w:shd w:val="clear" w:color="auto" w:fill="FFFFFF"/>
      <w:spacing w:after="26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Legendadafigura">
    <w:name w:val="Legenda da figura_"/>
    <w:basedOn w:val="Fontepargpadro"/>
    <w:link w:val="Legendadafigura0"/>
    <w:rsid w:val="002C3F48"/>
    <w:rPr>
      <w:rFonts w:ascii="Arial" w:eastAsia="Arial" w:hAnsi="Arial" w:cs="Arial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2C3F48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19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19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9041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54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maracuritibanos.sc.gov.br/images/spacer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amaracuritibanos.sc.gov.br/images/spacer.gi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://www.camaracuritibanos.sc.gov.br/images/spacer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camaracuritibanos.sc.gov.br/images/spacer.gi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gulo.pr.leg.br" TargetMode="External"/><Relationship Id="rId1" Type="http://schemas.openxmlformats.org/officeDocument/2006/relationships/hyperlink" Target="mailto:administrativo@angulo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1570</Words>
  <Characters>8483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Alexisandri Ferreira</dc:creator>
  <cp:keywords/>
  <dc:description/>
  <cp:lastModifiedBy>Note Office</cp:lastModifiedBy>
  <cp:revision>36</cp:revision>
  <cp:lastPrinted>2020-05-11T16:42:00Z</cp:lastPrinted>
  <dcterms:created xsi:type="dcterms:W3CDTF">2021-07-19T22:40:00Z</dcterms:created>
  <dcterms:modified xsi:type="dcterms:W3CDTF">2021-07-27T22:49:00Z</dcterms:modified>
</cp:coreProperties>
</file>